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F331" w14:textId="77777777" w:rsidR="00702039" w:rsidRPr="00F57B70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57B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F57B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) </w:t>
      </w:r>
    </w:p>
    <w:p w14:paraId="597F82C1" w14:textId="77777777" w:rsidR="007655DD" w:rsidRPr="000F22EF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Exactly 1</w:t>
      </w:r>
      <w:r w:rsidR="00F57B70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F57B70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0F22EF" w:rsidRDefault="00702039" w:rsidP="006D2D1F">
      <w:pPr>
        <w:spacing w:line="280" w:lineRule="exact"/>
        <w:jc w:val="center"/>
        <w:rPr>
          <w:rFonts w:ascii="TH SarabunPSK" w:hAnsi="TH SarabunPSK" w:cs="TH SarabunPSK"/>
          <w:sz w:val="24"/>
          <w:szCs w:val="24"/>
        </w:rPr>
      </w:pPr>
    </w:p>
    <w:p w14:paraId="147930E2" w14:textId="77777777" w:rsidR="00702039" w:rsidRPr="000F22EF" w:rsidRDefault="0045031C" w:rsidP="00702039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ชื่อ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นามสกุล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ชื่อ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 xml:space="preserve"> 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นามสกุล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ชื่อ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นามสกุล</w:t>
      </w:r>
      <w:r w:rsidR="00626C2F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</w:t>
      </w:r>
      <w:r w:rsidR="00B0207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pt.,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, Exactly 14</w:t>
      </w:r>
      <w:r w:rsidR="003D4758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B0207F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0855022E" w14:textId="77777777" w:rsidR="007655DD" w:rsidRPr="000F22EF" w:rsidRDefault="00C5642C" w:rsidP="00702039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</w:rPr>
        <w:t>First name Last name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First name Last name</w:t>
      </w:r>
      <w:r w:rsidR="00702039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, First name Last name</w:t>
      </w:r>
      <w:r w:rsidR="00626C2F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626C2F" w:rsidRPr="000F22EF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Font size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</w:t>
      </w:r>
      <w:r w:rsidR="008152E7">
        <w:rPr>
          <w:rFonts w:ascii="TH SarabunPSK" w:eastAsia="Cordia New" w:hAnsi="TH SarabunPSK" w:cs="TH SarabunPSK"/>
          <w:b/>
          <w:bCs/>
          <w:sz w:val="24"/>
          <w:szCs w:val="24"/>
        </w:rPr>
        <w:t>.,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Bold, Exactly 14</w:t>
      </w:r>
      <w:r w:rsidR="003D4758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, Center</w:t>
      </w:r>
      <w:r w:rsidR="00977DDE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40415B67" w14:textId="77777777" w:rsidR="00702039" w:rsidRPr="000F22EF" w:rsidRDefault="00702039" w:rsidP="006D2D1F">
      <w:pPr>
        <w:spacing w:line="280" w:lineRule="exact"/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65C5D34" w14:textId="4CA9600F" w:rsidR="00702039" w:rsidRPr="000F22EF" w:rsidRDefault="00702039" w:rsidP="00702039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0F22EF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8A02ED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มหาวิทยาลัย จังหวัด </w:t>
      </w:r>
      <w:r w:rsidR="00626C2F" w:rsidRPr="000F22EF">
        <w:rPr>
          <w:rFonts w:ascii="TH SarabunPSK" w:hAnsi="TH SarabunPSK" w:cs="TH SarabunPSK"/>
          <w:sz w:val="20"/>
          <w:szCs w:val="20"/>
        </w:rPr>
        <w:t>(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ขนาด</w:t>
      </w:r>
      <w:r w:rsidR="00626C2F" w:rsidRPr="000F22EF">
        <w:rPr>
          <w:rFonts w:ascii="TH SarabunPSK" w:hAnsi="TH SarabunPSK" w:cs="TH SarabunPSK"/>
          <w:sz w:val="20"/>
          <w:szCs w:val="20"/>
        </w:rPr>
        <w:t xml:space="preserve"> 10</w:t>
      </w:r>
      <w:r w:rsidR="008152E7">
        <w:rPr>
          <w:rFonts w:ascii="TH SarabunPSK" w:hAnsi="TH SarabunPSK" w:cs="TH SarabunPSK"/>
          <w:sz w:val="20"/>
          <w:szCs w:val="20"/>
        </w:rPr>
        <w:t xml:space="preserve"> pt.,</w:t>
      </w:r>
      <w:r w:rsidR="00977DDE" w:rsidRPr="000F22EF">
        <w:rPr>
          <w:rFonts w:ascii="TH SarabunPSK" w:hAnsi="TH SarabunPSK" w:cs="TH SarabunPSK"/>
          <w:sz w:val="20"/>
          <w:szCs w:val="20"/>
        </w:rPr>
        <w:t xml:space="preserve"> 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ตัวธรรมดา</w:t>
      </w:r>
      <w:r w:rsidR="00626C2F" w:rsidRPr="000F22EF">
        <w:rPr>
          <w:rFonts w:ascii="TH SarabunPSK" w:hAnsi="TH SarabunPSK" w:cs="TH SarabunPSK"/>
          <w:sz w:val="20"/>
          <w:szCs w:val="20"/>
        </w:rPr>
        <w:t xml:space="preserve">, </w:t>
      </w:r>
      <w:r w:rsidR="00977DDE" w:rsidRPr="000F22EF">
        <w:rPr>
          <w:rFonts w:ascii="TH SarabunPSK" w:hAnsi="TH SarabunPSK" w:cs="TH SarabunPSK"/>
          <w:sz w:val="20"/>
          <w:szCs w:val="20"/>
        </w:rPr>
        <w:t>Exactly 10</w:t>
      </w:r>
      <w:r w:rsidR="003D4758" w:rsidRPr="000F22EF">
        <w:rPr>
          <w:rFonts w:ascii="TH SarabunPSK" w:hAnsi="TH SarabunPSK" w:cs="TH SarabunPSK"/>
          <w:sz w:val="20"/>
          <w:szCs w:val="20"/>
        </w:rPr>
        <w:t xml:space="preserve">, 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จัดกึ่งกลาง</w:t>
      </w:r>
      <w:r w:rsidR="00977DDE" w:rsidRPr="000F22EF">
        <w:rPr>
          <w:rFonts w:ascii="TH SarabunPSK" w:hAnsi="TH SarabunPSK" w:cs="TH SarabunPSK"/>
          <w:sz w:val="20"/>
          <w:szCs w:val="20"/>
        </w:rPr>
        <w:t>)</w:t>
      </w:r>
    </w:p>
    <w:p w14:paraId="4070651D" w14:textId="3FC9BF18" w:rsidR="00702039" w:rsidRPr="000F22EF" w:rsidRDefault="00702039" w:rsidP="00702039">
      <w:pPr>
        <w:spacing w:line="200" w:lineRule="exact"/>
        <w:ind w:right="26"/>
        <w:jc w:val="center"/>
        <w:rPr>
          <w:rFonts w:ascii="TH SarabunPSK" w:hAnsi="TH SarabunPSK" w:cs="TH SarabunPSK"/>
          <w:sz w:val="20"/>
          <w:szCs w:val="20"/>
          <w:cs/>
        </w:rPr>
      </w:pPr>
      <w:r w:rsidRPr="000F22EF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8A02ED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มหาวิทยาลัย จังหวัด</w:t>
      </w:r>
      <w:r w:rsidR="008152E7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8152E7" w:rsidRPr="000F22EF">
        <w:rPr>
          <w:rFonts w:ascii="TH SarabunPSK" w:hAnsi="TH SarabunPSK" w:cs="TH SarabunPSK"/>
          <w:sz w:val="20"/>
          <w:szCs w:val="20"/>
        </w:rPr>
        <w:t>(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ขนาด</w:t>
      </w:r>
      <w:r w:rsidR="008152E7" w:rsidRPr="000F22EF">
        <w:rPr>
          <w:rFonts w:ascii="TH SarabunPSK" w:hAnsi="TH SarabunPSK" w:cs="TH SarabunPSK"/>
          <w:sz w:val="20"/>
          <w:szCs w:val="20"/>
        </w:rPr>
        <w:t xml:space="preserve"> 10</w:t>
      </w:r>
      <w:r w:rsidR="008152E7">
        <w:rPr>
          <w:rFonts w:ascii="TH SarabunPSK" w:hAnsi="TH SarabunPSK" w:cs="TH SarabunPSK"/>
          <w:sz w:val="20"/>
          <w:szCs w:val="20"/>
        </w:rPr>
        <w:t xml:space="preserve"> pt.,</w:t>
      </w:r>
      <w:r w:rsidR="008152E7" w:rsidRPr="000F22EF">
        <w:rPr>
          <w:rFonts w:ascii="TH SarabunPSK" w:hAnsi="TH SarabunPSK" w:cs="TH SarabunPSK"/>
          <w:sz w:val="20"/>
          <w:szCs w:val="20"/>
        </w:rPr>
        <w:t xml:space="preserve"> 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ตัวธรรมดา</w:t>
      </w:r>
      <w:r w:rsidR="008152E7" w:rsidRPr="000F22EF">
        <w:rPr>
          <w:rFonts w:ascii="TH SarabunPSK" w:hAnsi="TH SarabunPSK" w:cs="TH SarabunPSK"/>
          <w:sz w:val="20"/>
          <w:szCs w:val="20"/>
        </w:rPr>
        <w:t xml:space="preserve">, Exactly 10, </w:t>
      </w:r>
      <w:r w:rsidR="008152E7">
        <w:rPr>
          <w:rFonts w:ascii="TH SarabunPSK" w:hAnsi="TH SarabunPSK" w:cs="TH SarabunPSK" w:hint="cs"/>
          <w:sz w:val="20"/>
          <w:szCs w:val="20"/>
          <w:cs/>
        </w:rPr>
        <w:t>จัดกึ่งกลาง</w:t>
      </w:r>
      <w:r w:rsidR="008152E7" w:rsidRPr="000F22EF">
        <w:rPr>
          <w:rFonts w:ascii="TH SarabunPSK" w:hAnsi="TH SarabunPSK" w:cs="TH SarabunPSK"/>
          <w:sz w:val="20"/>
          <w:szCs w:val="20"/>
        </w:rPr>
        <w:t>)</w:t>
      </w:r>
      <w:r w:rsidR="00977DDE" w:rsidRPr="000F22EF"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14:paraId="32E3DF7B" w14:textId="0ACA57D2" w:rsidR="00626C2F" w:rsidRPr="000F22EF" w:rsidRDefault="00702039" w:rsidP="00702039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0F22EF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="008152E7">
        <w:rPr>
          <w:rFonts w:ascii="TH SarabunPSK" w:hAnsi="TH SarabunPSK" w:cs="TH SarabunPSK" w:hint="cs"/>
          <w:sz w:val="20"/>
          <w:szCs w:val="20"/>
          <w:vertAlign w:val="superscript"/>
          <w:cs/>
        </w:rPr>
        <w:t xml:space="preserve"> </w:t>
      </w:r>
      <w:r w:rsidR="008A02ED">
        <w:rPr>
          <w:rFonts w:ascii="TH SarabunPSK" w:hAnsi="TH SarabunPSK" w:cs="TH SarabunPSK"/>
          <w:sz w:val="20"/>
          <w:szCs w:val="20"/>
        </w:rPr>
        <w:t>Department</w:t>
      </w:r>
      <w:r w:rsidR="00977DDE" w:rsidRPr="000F22EF">
        <w:rPr>
          <w:rFonts w:ascii="TH SarabunPSK" w:hAnsi="TH SarabunPSK" w:cs="TH SarabunPSK"/>
          <w:sz w:val="20"/>
          <w:szCs w:val="20"/>
        </w:rPr>
        <w:t xml:space="preserve">, </w:t>
      </w:r>
      <w:r w:rsidRPr="000F22EF">
        <w:rPr>
          <w:rFonts w:ascii="TH SarabunPSK" w:hAnsi="TH SarabunPSK" w:cs="TH SarabunPSK"/>
          <w:sz w:val="20"/>
          <w:szCs w:val="20"/>
        </w:rPr>
        <w:t>Institute</w:t>
      </w:r>
      <w:r w:rsidR="00977DDE" w:rsidRPr="000F22EF">
        <w:rPr>
          <w:rFonts w:ascii="TH SarabunPSK" w:hAnsi="TH SarabunPSK" w:cs="TH SarabunPSK"/>
          <w:sz w:val="20"/>
          <w:szCs w:val="20"/>
        </w:rPr>
        <w:t>, City</w:t>
      </w:r>
      <w:r w:rsidR="008152E7">
        <w:rPr>
          <w:rFonts w:ascii="TH SarabunPSK" w:hAnsi="TH SarabunPSK" w:cs="TH SarabunPSK"/>
          <w:sz w:val="20"/>
          <w:szCs w:val="20"/>
        </w:rPr>
        <w:t xml:space="preserve"> (Font size 10 pt., Regular, Exactly 10, Center)</w:t>
      </w:r>
    </w:p>
    <w:p w14:paraId="6B013245" w14:textId="5067E551" w:rsidR="00702039" w:rsidRPr="000F22EF" w:rsidRDefault="00702039" w:rsidP="00702039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0F22EF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="008152E7">
        <w:rPr>
          <w:rFonts w:ascii="TH SarabunPSK" w:hAnsi="TH SarabunPSK" w:cs="TH SarabunPSK"/>
          <w:sz w:val="20"/>
          <w:szCs w:val="20"/>
          <w:vertAlign w:val="superscript"/>
        </w:rPr>
        <w:t xml:space="preserve"> </w:t>
      </w:r>
      <w:r w:rsidR="008A02ED">
        <w:rPr>
          <w:rFonts w:ascii="TH SarabunPSK" w:hAnsi="TH SarabunPSK" w:cs="TH SarabunPSK"/>
          <w:sz w:val="20"/>
          <w:szCs w:val="20"/>
        </w:rPr>
        <w:t>Department</w:t>
      </w:r>
      <w:r w:rsidR="00977DDE" w:rsidRPr="000F22EF">
        <w:rPr>
          <w:rFonts w:ascii="TH SarabunPSK" w:hAnsi="TH SarabunPSK" w:cs="TH SarabunPSK"/>
          <w:sz w:val="20"/>
          <w:szCs w:val="20"/>
        </w:rPr>
        <w:t>, Institut</w:t>
      </w:r>
      <w:r w:rsidR="00626C2F" w:rsidRPr="000F22EF">
        <w:rPr>
          <w:rFonts w:ascii="TH SarabunPSK" w:hAnsi="TH SarabunPSK" w:cs="TH SarabunPSK"/>
          <w:sz w:val="20"/>
          <w:szCs w:val="20"/>
        </w:rPr>
        <w:t>e</w:t>
      </w:r>
      <w:r w:rsidR="00977DDE" w:rsidRPr="000F22EF">
        <w:rPr>
          <w:rFonts w:ascii="TH SarabunPSK" w:hAnsi="TH SarabunPSK" w:cs="TH SarabunPSK"/>
          <w:sz w:val="20"/>
          <w:szCs w:val="20"/>
        </w:rPr>
        <w:t>, City</w:t>
      </w:r>
      <w:r w:rsidR="008152E7">
        <w:rPr>
          <w:rFonts w:ascii="TH SarabunPSK" w:hAnsi="TH SarabunPSK" w:cs="TH SarabunPSK"/>
          <w:sz w:val="20"/>
          <w:szCs w:val="20"/>
        </w:rPr>
        <w:t xml:space="preserve"> (Font size 10 pt., Regular, Exactly 10, Center)</w:t>
      </w:r>
      <w:r w:rsidR="00977DDE" w:rsidRPr="000F22EF">
        <w:rPr>
          <w:rFonts w:ascii="TH SarabunPSK" w:hAnsi="TH SarabunPSK" w:cs="TH SarabunPSK"/>
          <w:sz w:val="20"/>
          <w:szCs w:val="20"/>
        </w:rPr>
        <w:t xml:space="preserve"> </w:t>
      </w:r>
    </w:p>
    <w:p w14:paraId="27F270F0" w14:textId="77777777" w:rsidR="00702039" w:rsidRPr="000F22EF" w:rsidRDefault="00626C2F" w:rsidP="00702039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0F22EF">
        <w:rPr>
          <w:rFonts w:ascii="TH SarabunPSK" w:hAnsi="TH SarabunPSK" w:cs="TH SarabunPSK"/>
          <w:sz w:val="20"/>
          <w:szCs w:val="20"/>
          <w:cs/>
        </w:rPr>
        <w:t xml:space="preserve">    </w:t>
      </w:r>
      <w:r w:rsidR="00702039" w:rsidRPr="000F22EF">
        <w:rPr>
          <w:rFonts w:ascii="TH SarabunPSK" w:hAnsi="TH SarabunPSK" w:cs="TH SarabunPSK"/>
          <w:sz w:val="20"/>
          <w:szCs w:val="20"/>
          <w:cs/>
        </w:rPr>
        <w:t>*</w:t>
      </w:r>
      <w:r w:rsidR="00702039" w:rsidRPr="000F22EF">
        <w:rPr>
          <w:rFonts w:ascii="TH SarabunPSK" w:hAnsi="TH SarabunPSK" w:cs="TH SarabunPSK"/>
          <w:sz w:val="20"/>
          <w:szCs w:val="20"/>
        </w:rPr>
        <w:t>Corresponding author</w:t>
      </w:r>
      <w:r w:rsidR="00702039" w:rsidRPr="000F22EF">
        <w:rPr>
          <w:rFonts w:ascii="TH SarabunPSK" w:hAnsi="TH SarabunPSK" w:cs="TH SarabunPSK"/>
          <w:sz w:val="20"/>
          <w:szCs w:val="20"/>
          <w:cs/>
        </w:rPr>
        <w:t xml:space="preserve">: </w:t>
      </w:r>
      <w:r w:rsidR="00B0207F">
        <w:rPr>
          <w:rFonts w:ascii="TH SarabunPSK" w:hAnsi="TH SarabunPSK" w:cs="TH SarabunPSK" w:hint="cs"/>
          <w:sz w:val="20"/>
          <w:szCs w:val="20"/>
          <w:cs/>
        </w:rPr>
        <w:t>ชื่อ นามสกุล</w:t>
      </w:r>
      <w:r w:rsidR="00B0207F">
        <w:rPr>
          <w:rFonts w:ascii="TH SarabunPSK" w:hAnsi="TH SarabunPSK" w:cs="TH SarabunPSK"/>
          <w:sz w:val="20"/>
          <w:szCs w:val="20"/>
        </w:rPr>
        <w:t xml:space="preserve">, </w:t>
      </w:r>
      <w:r w:rsidR="000A3BD8" w:rsidRPr="000F22EF">
        <w:rPr>
          <w:rFonts w:ascii="TH SarabunPSK" w:eastAsia="Cordia New" w:hAnsi="TH SarabunPSK" w:cs="TH SarabunPSK"/>
          <w:sz w:val="20"/>
          <w:szCs w:val="20"/>
        </w:rPr>
        <w:t>e-mail</w:t>
      </w:r>
      <w:r w:rsidR="00B0207F">
        <w:rPr>
          <w:rFonts w:ascii="TH SarabunPSK" w:eastAsia="Cordia New" w:hAnsi="TH SarabunPSK" w:cs="TH SarabunPSK"/>
          <w:sz w:val="20"/>
          <w:szCs w:val="20"/>
        </w:rPr>
        <w:t xml:space="preserve"> address:</w:t>
      </w:r>
      <w:r w:rsidR="000A3BD8" w:rsidRPr="000F22EF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="008152E7">
        <w:rPr>
          <w:rFonts w:ascii="TH SarabunPSK" w:hAnsi="TH SarabunPSK" w:cs="TH SarabunPSK"/>
          <w:sz w:val="20"/>
          <w:szCs w:val="20"/>
        </w:rPr>
        <w:t>(Font size 10 pt., Regular, Exactly 10, Center)</w:t>
      </w:r>
    </w:p>
    <w:p w14:paraId="1AE36202" w14:textId="77777777" w:rsidR="00702039" w:rsidRPr="000F22EF" w:rsidRDefault="00702039" w:rsidP="006D2D1F">
      <w:pPr>
        <w:spacing w:line="280" w:lineRule="exact"/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0F22EF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0F22EF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0F22EF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77777777" w:rsidR="00604E87" w:rsidRDefault="000A3BD8" w:rsidP="00A31287">
      <w:pPr>
        <w:spacing w:line="320" w:lineRule="exact"/>
        <w:ind w:firstLine="720"/>
        <w:jc w:val="both"/>
        <w:rPr>
          <w:rFonts w:ascii="TH SarabunPSK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>
        <w:rPr>
          <w:rFonts w:ascii="TH SarabunPSK" w:eastAsia="Cordia New" w:hAnsi="TH SarabunPSK" w:cs="TH SarabunPSK" w:hint="cs"/>
          <w:sz w:val="28"/>
          <w:cs/>
        </w:rPr>
        <w:t>0</w:t>
      </w:r>
      <w:r w:rsidR="00BD0AF6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0F22EF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0F22EF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8152E7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0F22EF">
        <w:rPr>
          <w:rFonts w:ascii="TH SarabunPSK" w:eastAsia="Cordia New" w:hAnsi="TH SarabunPSK" w:cs="TH SarabunPSK"/>
          <w:sz w:val="28"/>
        </w:rPr>
        <w:t>,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</w:t>
      </w:r>
      <w:r w:rsidR="00F100AD" w:rsidRPr="000F22EF">
        <w:rPr>
          <w:rFonts w:ascii="TH SarabunPSK" w:eastAsia="Cordia New" w:hAnsi="TH SarabunPSK" w:cs="TH SarabunPSK"/>
          <w:sz w:val="28"/>
        </w:rPr>
        <w:t>Exactly 1</w:t>
      </w:r>
      <w:r w:rsidR="00F57B70">
        <w:rPr>
          <w:rFonts w:ascii="TH SarabunPSK" w:eastAsia="Cordia New" w:hAnsi="TH SarabunPSK" w:cs="TH SarabunPSK"/>
          <w:sz w:val="28"/>
        </w:rPr>
        <w:t>6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>
        <w:rPr>
          <w:rFonts w:ascii="TH SarabunPSK" w:eastAsia="Cordia New" w:hAnsi="TH SarabunPSK" w:cs="TH SarabunPSK" w:hint="cs"/>
          <w:sz w:val="28"/>
          <w:cs/>
        </w:rPr>
        <w:t>แบบ</w:t>
      </w:r>
      <w:r w:rsidR="00A906BD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3D4758" w:rsidRPr="000F22EF">
        <w:rPr>
          <w:rFonts w:ascii="TH SarabunPSK" w:eastAsia="Cordia New" w:hAnsi="TH SarabunPSK" w:cs="TH SarabunPSK"/>
          <w:sz w:val="28"/>
        </w:rPr>
        <w:t>Thai Distributed</w:t>
      </w:r>
      <w:r w:rsidR="008152E7">
        <w:rPr>
          <w:rFonts w:ascii="TH SarabunPSK" w:eastAsia="Cordia New" w:hAnsi="TH SarabunPSK" w:cs="TH SarabunPSK"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0F22EF">
        <w:rPr>
          <w:rFonts w:ascii="TH SarabunPSK" w:hAnsi="TH SarabunPSK" w:cs="TH SarabunPSK"/>
          <w:sz w:val="28"/>
        </w:rPr>
        <w:t>)</w:t>
      </w:r>
    </w:p>
    <w:p w14:paraId="70C784CA" w14:textId="77777777" w:rsidR="00D53F56" w:rsidRPr="000F22EF" w:rsidRDefault="00604E87" w:rsidP="00A31287">
      <w:pPr>
        <w:spacing w:line="320" w:lineRule="exac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>
        <w:rPr>
          <w:rFonts w:ascii="TH SarabunPSK" w:hAnsi="TH SarabunPSK" w:cs="TH SarabunPSK"/>
          <w:sz w:val="28"/>
        </w:rPr>
        <w:t xml:space="preserve"> </w:t>
      </w:r>
    </w:p>
    <w:p w14:paraId="313E2BCD" w14:textId="77777777" w:rsidR="007C004C" w:rsidRDefault="007C004C" w:rsidP="006D2D1F">
      <w:pPr>
        <w:spacing w:line="28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77777777" w:rsidR="007655DD" w:rsidRPr="000F22EF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0F22EF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7777777" w:rsidR="00702039" w:rsidRPr="000F22EF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77777777" w:rsidR="007655DD" w:rsidRPr="000F22EF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0E2F2E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7777777" w:rsidR="00940B94" w:rsidRPr="000F22EF" w:rsidRDefault="0070203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0A3BD8" w:rsidRPr="000F22EF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>
        <w:rPr>
          <w:rFonts w:ascii="TH SarabunPSK" w:eastAsia="Cordia New" w:hAnsi="TH SarabunPSK" w:cs="TH SarabunPSK"/>
          <w:sz w:val="28"/>
        </w:rPr>
        <w:t>between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2</w:t>
      </w:r>
      <w:r w:rsidR="000712C9">
        <w:rPr>
          <w:rFonts w:ascii="TH SarabunPSK" w:eastAsia="Cordia New" w:hAnsi="TH SarabunPSK" w:cs="TH SarabunPSK"/>
          <w:sz w:val="28"/>
        </w:rPr>
        <w:t>5</w:t>
      </w:r>
      <w:r w:rsidR="000A3BD8" w:rsidRPr="000F22EF">
        <w:rPr>
          <w:rFonts w:ascii="TH SarabunPSK" w:eastAsia="Cordia New" w:hAnsi="TH SarabunPSK" w:cs="TH SarabunPSK"/>
          <w:sz w:val="28"/>
        </w:rPr>
        <w:t>0</w:t>
      </w:r>
      <w:r w:rsidR="000712C9">
        <w:rPr>
          <w:rFonts w:ascii="TH SarabunPSK" w:eastAsia="Cordia New" w:hAnsi="TH SarabunPSK" w:cs="TH SarabunPSK"/>
          <w:sz w:val="28"/>
        </w:rPr>
        <w:t>-300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.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(</w:t>
      </w:r>
      <w:r w:rsidR="000E2F2E">
        <w:rPr>
          <w:rFonts w:ascii="TH SarabunPSK" w:eastAsia="Cordia New" w:hAnsi="TH SarabunPSK" w:cs="TH SarabunPSK"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0E2F2E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 Regular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F100AD"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="00F100AD" w:rsidRPr="000F22EF">
        <w:rPr>
          <w:rFonts w:ascii="TH SarabunPSK" w:eastAsia="Cordia New" w:hAnsi="TH SarabunPSK" w:cs="TH SarabunPSK"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sz w:val="28"/>
        </w:rPr>
        <w:t>6</w:t>
      </w:r>
      <w:r w:rsidR="007150F0" w:rsidRPr="000F22EF">
        <w:rPr>
          <w:rFonts w:ascii="TH SarabunPSK" w:eastAsia="Cordia New" w:hAnsi="TH SarabunPSK" w:cs="TH SarabunPSK"/>
          <w:sz w:val="28"/>
        </w:rPr>
        <w:t>;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0F22EF">
        <w:rPr>
          <w:rFonts w:ascii="TH SarabunPSK" w:eastAsia="Cordia New" w:hAnsi="TH SarabunPSK" w:cs="TH SarabunPSK"/>
          <w:sz w:val="28"/>
        </w:rPr>
        <w:t>y</w:t>
      </w:r>
      <w:r w:rsidR="000712C9">
        <w:rPr>
          <w:rFonts w:ascii="TH SarabunPSK" w:eastAsia="Cordia New" w:hAnsi="TH SarabunPSK" w:cs="TH SarabunPSK"/>
          <w:sz w:val="28"/>
        </w:rPr>
        <w:t>, tab 1.27 cm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39B4D1D0" w:rsidR="00940B94" w:rsidRPr="000F22EF" w:rsidRDefault="000712C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0F22EF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0A0A703" w14:textId="0005AA8E" w:rsidR="009721CA" w:rsidRDefault="007655DD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0F22EF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proofErr w:type="gramStart"/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</w:t>
      </w:r>
      <w:proofErr w:type="gramEnd"/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 14 (up to 5 keywords, each separated with (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))</w:t>
      </w:r>
    </w:p>
    <w:p w14:paraId="746CAE39" w14:textId="0864BA19" w:rsidR="00A31287" w:rsidRDefault="00A31287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B43F606" w14:textId="19420CB7" w:rsidR="00A31287" w:rsidRDefault="00A31287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5EE755E" w14:textId="7819430E" w:rsidR="00A31287" w:rsidRDefault="00A31287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C2E5ADB" w14:textId="77777777" w:rsidR="00A31287" w:rsidRPr="000F22EF" w:rsidRDefault="00A31287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0E64CEAA" w14:textId="77777777" w:rsidR="00A906BD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1. </w:t>
      </w:r>
      <w:r w:rsidR="00A906B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บทนำ 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</w:rPr>
        <w:t>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A906BD"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C58F91F" w14:textId="77777777" w:rsidR="00A906BD" w:rsidRPr="000F22EF" w:rsidRDefault="00A906BD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C59EEEF" w14:textId="5CB52777" w:rsidR="00A906BD" w:rsidRPr="000F22EF" w:rsidRDefault="00A906B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เนื้อหาบทนำ</w:t>
      </w:r>
      <w:r w:rsidR="0024290F">
        <w:rPr>
          <w:rFonts w:ascii="TH SarabunPSK" w:eastAsia="Cordia New" w:hAnsi="TH SarabunPSK" w:cs="TH SarabunPSK" w:hint="cs"/>
          <w:sz w:val="28"/>
          <w:cs/>
        </w:rPr>
        <w:t>ต้อง</w:t>
      </w:r>
      <w:r w:rsidRPr="000F22EF">
        <w:rPr>
          <w:rFonts w:ascii="TH SarabunPSK" w:eastAsia="Cordia New" w:hAnsi="TH SarabunPSK" w:cs="TH SarabunPSK"/>
          <w:sz w:val="28"/>
          <w:cs/>
        </w:rPr>
        <w:t>แสดงความสำคัญของปัญหา ที่มาของงานวิจัย การ</w:t>
      </w:r>
      <w:r w:rsidR="002029EC">
        <w:rPr>
          <w:rFonts w:ascii="TH SarabunPSK" w:eastAsia="Cordia New" w:hAnsi="TH SarabunPSK" w:cs="TH SarabunPSK" w:hint="cs"/>
          <w:sz w:val="28"/>
          <w:cs/>
        </w:rPr>
        <w:t>ทบทวนวรรณกรรม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และวัตถุประสงค์ของงานวิจัย </w:t>
      </w:r>
      <w:r w:rsidRPr="008A02ED">
        <w:rPr>
          <w:rFonts w:ascii="TH SarabunPSK" w:eastAsia="Cordia New" w:hAnsi="TH SarabunPSK" w:cs="TH SarabunPSK"/>
          <w:sz w:val="28"/>
          <w:cs/>
        </w:rPr>
        <w:t>พร้อม</w:t>
      </w:r>
      <w:r w:rsidRPr="00571D27">
        <w:rPr>
          <w:rFonts w:ascii="TH SarabunPSK" w:eastAsia="Cordia New" w:hAnsi="TH SarabunPSK" w:cs="TH SarabunPSK"/>
          <w:sz w:val="28"/>
          <w:cs/>
        </w:rPr>
        <w:t>ทั้งการอ้างอิง</w:t>
      </w:r>
      <w:r w:rsidR="00571D27" w:rsidRPr="00571D27">
        <w:rPr>
          <w:rFonts w:ascii="TH SarabunPSK" w:eastAsia="Cordia New" w:hAnsi="TH SarabunPSK" w:cs="TH SarabunPSK" w:hint="cs"/>
          <w:sz w:val="28"/>
          <w:cs/>
        </w:rPr>
        <w:t xml:space="preserve">โดยใช้ตัวเลขในวงเล็บ เช่น </w:t>
      </w:r>
      <w:r w:rsidR="00571D27" w:rsidRPr="00571D27">
        <w:rPr>
          <w:rFonts w:ascii="TH SarabunPSK" w:eastAsia="Cordia New" w:hAnsi="TH SarabunPSK" w:cs="TH SarabunPSK"/>
          <w:sz w:val="28"/>
        </w:rPr>
        <w:t xml:space="preserve">[1] </w:t>
      </w:r>
      <w:r w:rsidR="00571D27" w:rsidRPr="00571D27">
        <w:rPr>
          <w:rFonts w:ascii="TH SarabunPSK" w:eastAsia="Cordia New" w:hAnsi="TH SarabunPSK" w:cs="TH SarabunPSK" w:hint="cs"/>
          <w:sz w:val="28"/>
          <w:cs/>
        </w:rPr>
        <w:t xml:space="preserve">หรือ </w:t>
      </w:r>
      <w:r w:rsidR="00571D27" w:rsidRPr="00571D27">
        <w:rPr>
          <w:rFonts w:ascii="TH SarabunPSK" w:eastAsia="Cordia New" w:hAnsi="TH SarabunPSK" w:cs="TH SarabunPSK"/>
          <w:sz w:val="28"/>
        </w:rPr>
        <w:t>[2-4]</w:t>
      </w:r>
      <w:r w:rsidR="00571D27">
        <w:rPr>
          <w:rFonts w:ascii="TH SarabunPSK" w:eastAsia="Cordia New" w:hAnsi="TH SarabunPSK" w:cs="TH SarabunPSK"/>
          <w:color w:val="FF0000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7116AB"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 xml:space="preserve">6, </w:t>
      </w:r>
      <w:r w:rsidR="00571D2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7130040A" w14:textId="77777777" w:rsidR="005D448E" w:rsidRPr="000F22EF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A17DCD5" w14:textId="77777777" w:rsidR="005D448E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 </w:t>
      </w:r>
      <w:r w:rsidR="005D448E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วิธีการศึกษา </w:t>
      </w:r>
      <w:r w:rsidR="005D448E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5D448E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07FB21E" w14:textId="77777777" w:rsidR="005D448E" w:rsidRPr="000F22EF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DE10177" w14:textId="77777777" w:rsidR="005D448E" w:rsidRPr="000F22EF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อธิบายวิธีการศึกษา/ วิธีการทดลอง/ การออกแบบการทดลอง ด้วยเนื้อหาที่ชัดเจน กระชับ หน่วยในการวัด</w:t>
      </w:r>
      <w:r w:rsidR="00EF7826" w:rsidRPr="000F22EF">
        <w:rPr>
          <w:rFonts w:ascii="TH SarabunPSK" w:eastAsia="Cordia New" w:hAnsi="TH SarabunPSK" w:cs="TH SarabunPSK"/>
          <w:sz w:val="28"/>
          <w:cs/>
        </w:rPr>
        <w:t>ควรใช้</w:t>
      </w:r>
      <w:r w:rsidRPr="000F22EF">
        <w:rPr>
          <w:rFonts w:ascii="TH SarabunPSK" w:eastAsia="Cordia New" w:hAnsi="TH SarabunPSK" w:cs="TH SarabunPSK"/>
          <w:sz w:val="28"/>
          <w:cs/>
        </w:rPr>
        <w:t>ระบบเดียวตลอดบทความ</w:t>
      </w:r>
      <w:r w:rsidR="00EF7826" w:rsidRPr="000F22EF">
        <w:rPr>
          <w:rFonts w:ascii="TH SarabunPSK" w:eastAsia="Cordia New" w:hAnsi="TH SarabunPSK" w:cs="TH SarabunPSK"/>
          <w:sz w:val="28"/>
          <w:cs/>
        </w:rPr>
        <w:t xml:space="preserve"> และใช้ตัวย่อให้ถูกต้อง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B108F4">
        <w:rPr>
          <w:rFonts w:ascii="TH SarabunPSK" w:eastAsia="Cordia New" w:hAnsi="TH SarabunPSK" w:cs="TH SarabunPSK"/>
          <w:sz w:val="28"/>
        </w:rPr>
        <w:t xml:space="preserve">, </w:t>
      </w:r>
      <w:r w:rsidR="00B108F4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กรณีวิธีการศึกษามีหลายขั้นตอนสามารถแบ่งออกเป็นหัวข้อย่อยได้</w:t>
      </w:r>
      <w:r w:rsidR="00B108F4">
        <w:rPr>
          <w:rFonts w:ascii="TH SarabunPSK" w:eastAsia="Cordia New" w:hAnsi="TH SarabunPSK" w:cs="TH SarabunPSK" w:hint="cs"/>
          <w:sz w:val="28"/>
          <w:cs/>
        </w:rPr>
        <w:t xml:space="preserve"> เช่น</w:t>
      </w:r>
    </w:p>
    <w:p w14:paraId="5C020087" w14:textId="77777777" w:rsidR="00B108F4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="00B108F4" w:rsidRPr="00B108F4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2.1 </w:t>
      </w:r>
      <w:r w:rsidR="00B24F36" w:rsidRPr="00B108F4">
        <w:rPr>
          <w:rFonts w:ascii="TH SarabunPSK" w:eastAsia="Cordia New" w:hAnsi="TH SarabunPSK" w:cs="TH SarabunPSK"/>
          <w:b/>
          <w:bCs/>
          <w:sz w:val="28"/>
          <w:cs/>
        </w:rPr>
        <w:t>ชื่อ</w:t>
      </w:r>
      <w:r w:rsidRPr="00B108F4">
        <w:rPr>
          <w:rFonts w:ascii="TH SarabunPSK" w:eastAsia="Cordia New" w:hAnsi="TH SarabunPSK" w:cs="TH SarabunPSK"/>
          <w:b/>
          <w:bCs/>
          <w:sz w:val="28"/>
          <w:cs/>
        </w:rPr>
        <w:t>หัวข้อย่อย</w:t>
      </w:r>
      <w:r w:rsidRPr="00B108F4">
        <w:rPr>
          <w:rFonts w:ascii="TH SarabunPSK" w:eastAsia="Cordia New" w:hAnsi="TH SarabunPSK" w:cs="TH SarabunPSK"/>
          <w:sz w:val="28"/>
          <w:cs/>
        </w:rPr>
        <w:t xml:space="preserve"> </w:t>
      </w:r>
      <w:r w:rsidR="00B24F36" w:rsidRPr="001534AC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>ฟอน</w:t>
      </w:r>
      <w:proofErr w:type="spellStart"/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>ต์</w:t>
      </w:r>
      <w:proofErr w:type="spellEnd"/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ขนาด 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>14</w:t>
      </w:r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="00B108F4"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B108F4"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>, Exactly 16</w:t>
      </w:r>
      <w:r w:rsidR="00B24F36" w:rsidRPr="001534AC">
        <w:rPr>
          <w:rFonts w:ascii="TH SarabunPSK" w:eastAsia="Cordia New" w:hAnsi="TH SarabunPSK" w:cs="TH SarabunPSK"/>
          <w:b/>
          <w:bCs/>
          <w:sz w:val="28"/>
        </w:rPr>
        <w:t>)</w:t>
      </w:r>
      <w:r w:rsidR="00B24F36" w:rsidRPr="000F22EF">
        <w:rPr>
          <w:rFonts w:ascii="TH SarabunPSK" w:eastAsia="Cordia New" w:hAnsi="TH SarabunPSK" w:cs="TH SarabunPSK"/>
          <w:sz w:val="28"/>
        </w:rPr>
        <w:t xml:space="preserve"> </w:t>
      </w:r>
    </w:p>
    <w:p w14:paraId="53DB3420" w14:textId="77777777" w:rsidR="005D448E" w:rsidRDefault="00B108F4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 w:rsidR="00B24F36" w:rsidRPr="000F22EF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="00B24F36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1534AC">
        <w:rPr>
          <w:rFonts w:ascii="TH SarabunPSK" w:eastAsia="Cordia New" w:hAnsi="TH SarabunPSK" w:cs="TH SarabunPSK"/>
          <w:sz w:val="28"/>
        </w:rPr>
        <w:t xml:space="preserve">, </w:t>
      </w:r>
      <w:r w:rsidR="001534AC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1B6B9DD9" w14:textId="77777777" w:rsidR="001534AC" w:rsidRDefault="001534AC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 xml:space="preserve">2.2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หัวข้อย่อย </w:t>
      </w:r>
      <w:r w:rsidRPr="001534AC">
        <w:rPr>
          <w:rFonts w:ascii="TH SarabunPSK" w:eastAsia="Cordia New" w:hAnsi="TH SarabunPSK" w:cs="TH SarabunPSK"/>
          <w:b/>
          <w:bCs/>
          <w:sz w:val="28"/>
          <w:cs/>
        </w:rPr>
        <w:t>(ฟอน</w:t>
      </w:r>
      <w:proofErr w:type="spellStart"/>
      <w:r w:rsidRPr="001534AC">
        <w:rPr>
          <w:rFonts w:ascii="TH SarabunPSK" w:eastAsia="Cordia New" w:hAnsi="TH SarabunPSK" w:cs="TH SarabunPSK"/>
          <w:b/>
          <w:bCs/>
          <w:sz w:val="28"/>
          <w:cs/>
        </w:rPr>
        <w:t>ต์</w:t>
      </w:r>
      <w:proofErr w:type="spellEnd"/>
      <w:r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ขนาด </w:t>
      </w:r>
      <w:r w:rsidRPr="001534AC">
        <w:rPr>
          <w:rFonts w:ascii="TH SarabunPSK" w:eastAsia="Cordia New" w:hAnsi="TH SarabunPSK" w:cs="TH SarabunPSK"/>
          <w:b/>
          <w:bCs/>
          <w:sz w:val="28"/>
        </w:rPr>
        <w:t>14</w:t>
      </w:r>
      <w:r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Pr="001534AC">
        <w:rPr>
          <w:rFonts w:ascii="TH SarabunPSK" w:eastAsia="Cordia New" w:hAnsi="TH SarabunPSK" w:cs="TH SarabunPSK"/>
          <w:b/>
          <w:bCs/>
          <w:sz w:val="28"/>
        </w:rPr>
        <w:t>, Exactly 16)</w:t>
      </w:r>
    </w:p>
    <w:p w14:paraId="0A9348BB" w14:textId="77777777" w:rsidR="001534AC" w:rsidRPr="001534AC" w:rsidRDefault="001534AC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(ฟอน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>
        <w:rPr>
          <w:rFonts w:ascii="TH SarabunPSK" w:eastAsia="Cordia New" w:hAnsi="TH SarabunPSK" w:cs="TH SarabunPSK"/>
          <w:sz w:val="28"/>
        </w:rPr>
        <w:t xml:space="preserve">6, </w:t>
      </w:r>
      <w:r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</w:p>
    <w:p w14:paraId="4F59D891" w14:textId="77777777" w:rsidR="00E52B3D" w:rsidRPr="000F22EF" w:rsidRDefault="00E52B3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4D61A14" w14:textId="77777777" w:rsidR="00E52B3D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3. </w:t>
      </w:r>
      <w:r w:rsidR="00E52B3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ผลการศึกษาและการวิจารณ์ </w:t>
      </w:r>
      <w:r w:rsidR="00E52B3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E52B3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4B33E37" w14:textId="77777777" w:rsidR="00E52B3D" w:rsidRPr="000F22EF" w:rsidRDefault="00E52B3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B66B2B9" w14:textId="77777777" w:rsidR="00860469" w:rsidRPr="000F22EF" w:rsidRDefault="00E52B3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แสดงผลการศึกษา/ ผลการทดลอง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เป็นลำดับตามวิธีการศึกษา/ วิธีการทดลอง วิจารณ์และอภิปรายผลการศึกษา/ ผลการทดลองที่เกิดขึ้น รวมถึงการอ้างอิง/ เปรียบเทียบกับผลการศึกษาก่อนหน้าหรือทฤษฎีของผู้อื่น การนำไปใช้ประโยชน์หรือแนวทางการวิจัยในอนาคต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7D33ED">
        <w:rPr>
          <w:rFonts w:ascii="TH SarabunPSK" w:eastAsia="Cordia New" w:hAnsi="TH SarabunPSK" w:cs="TH SarabunPSK"/>
          <w:sz w:val="28"/>
        </w:rPr>
        <w:t xml:space="preserve">, </w:t>
      </w:r>
      <w:r w:rsidR="007D33ED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3DE34EE1" w14:textId="77777777" w:rsidR="00E52B3D" w:rsidRPr="000F22EF" w:rsidRDefault="00AA65E6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  <w:cs/>
        </w:rPr>
      </w:pPr>
      <w:r w:rsidRPr="000F22EF">
        <w:rPr>
          <w:rFonts w:ascii="TH SarabunPSK" w:eastAsia="Cordia New" w:hAnsi="TH SarabunPSK" w:cs="TH SarabunPSK"/>
          <w:noProof/>
          <w:sz w:val="28"/>
          <w:lang w:val="sv-SE" w:eastAsia="sv-SE"/>
        </w:rPr>
        <w:drawing>
          <wp:anchor distT="0" distB="0" distL="114300" distR="114300" simplePos="0" relativeHeight="251679744" behindDoc="1" locked="0" layoutInCell="1" allowOverlap="1" wp14:anchorId="7239F591" wp14:editId="348EB283">
            <wp:simplePos x="0" y="0"/>
            <wp:positionH relativeFrom="column">
              <wp:posOffset>939800</wp:posOffset>
            </wp:positionH>
            <wp:positionV relativeFrom="paragraph">
              <wp:posOffset>808355</wp:posOffset>
            </wp:positionV>
            <wp:extent cx="3412490" cy="212852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69" w:rsidRPr="000F22EF">
        <w:rPr>
          <w:rFonts w:ascii="TH SarabunPSK" w:eastAsia="Cordia New" w:hAnsi="TH SarabunPSK" w:cs="TH SarabunPSK"/>
          <w:sz w:val="28"/>
          <w:cs/>
        </w:rPr>
        <w:tab/>
      </w:r>
      <w:r w:rsidR="00D051A6" w:rsidRPr="000F22EF">
        <w:rPr>
          <w:rFonts w:ascii="TH SarabunPSK" w:eastAsia="Cordia New" w:hAnsi="TH SarabunPSK" w:cs="TH SarabunPSK"/>
          <w:sz w:val="28"/>
          <w:cs/>
        </w:rPr>
        <w:t>ควรมีการแสดงผลแบบตาราง/ แผนภูมิ หรือภาพประกอบ เพื่อง่ายต่อการเข้าใจ</w:t>
      </w:r>
      <w:r w:rsidR="00843C4D" w:rsidRPr="000F22EF">
        <w:rPr>
          <w:rFonts w:ascii="TH SarabunPSK" w:eastAsia="Cordia New" w:hAnsi="TH SarabunPSK" w:cs="TH SarabunPSK"/>
          <w:sz w:val="28"/>
          <w:cs/>
        </w:rPr>
        <w:t xml:space="preserve"> โดยตารางหรือภาพประกอบให้ใช้เป็นภาษาอังกฤษทั้งหมด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843C4D" w:rsidRPr="000F22EF">
        <w:rPr>
          <w:rFonts w:ascii="TH SarabunPSK" w:eastAsia="Cordia New" w:hAnsi="TH SarabunPSK" w:cs="TH SarabunPSK"/>
          <w:sz w:val="28"/>
          <w:cs/>
        </w:rPr>
        <w:t>ภาพประกอบจัด</w:t>
      </w:r>
      <w:r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="00843C4D" w:rsidRPr="000F22EF">
        <w:rPr>
          <w:rFonts w:ascii="TH SarabunPSK" w:eastAsia="Cordia New" w:hAnsi="TH SarabunPSK" w:cs="TH SarabunPSK"/>
          <w:sz w:val="28"/>
        </w:rPr>
        <w:t xml:space="preserve"> </w:t>
      </w:r>
      <w:r w:rsidR="00843C4D" w:rsidRPr="000F22EF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="0061453B" w:rsidRPr="000F22EF">
        <w:rPr>
          <w:rFonts w:ascii="TH SarabunPSK" w:eastAsia="Cordia New" w:hAnsi="TH SarabunPSK" w:cs="TH SarabunPSK"/>
          <w:sz w:val="28"/>
          <w:cs/>
        </w:rPr>
        <w:t xml:space="preserve"> คำอธิบายภาพ </w:t>
      </w:r>
      <w:r w:rsidR="0061453B" w:rsidRPr="000F22EF">
        <w:rPr>
          <w:rFonts w:ascii="TH SarabunPSK" w:eastAsia="Cordia New" w:hAnsi="TH SarabunPSK" w:cs="TH SarabunPSK"/>
          <w:sz w:val="28"/>
        </w:rPr>
        <w:t xml:space="preserve">(Figure caption) </w:t>
      </w:r>
      <w:r w:rsidR="0061453B" w:rsidRPr="000F22EF">
        <w:rPr>
          <w:rFonts w:ascii="TH SarabunPSK" w:eastAsia="Cordia New" w:hAnsi="TH SarabunPSK" w:cs="TH SarabunPSK"/>
          <w:sz w:val="28"/>
          <w:cs/>
        </w:rPr>
        <w:t>วางไว้ใต้ภาพ</w:t>
      </w:r>
      <w:proofErr w:type="spellStart"/>
      <w:r w:rsidR="0061453B" w:rsidRPr="000F22EF">
        <w:rPr>
          <w:rFonts w:ascii="TH SarabunPSK" w:eastAsia="Cordia New" w:hAnsi="TH SarabunPSK" w:cs="TH SarabunPSK"/>
          <w:sz w:val="28"/>
          <w:cs/>
        </w:rPr>
        <w:t>นั้นๆ</w:t>
      </w:r>
      <w:proofErr w:type="spellEnd"/>
    </w:p>
    <w:p w14:paraId="5455E840" w14:textId="77777777" w:rsidR="00843C4D" w:rsidRPr="00AA65E6" w:rsidRDefault="00843C4D" w:rsidP="00AA65E6">
      <w:pPr>
        <w:spacing w:line="320" w:lineRule="atLeast"/>
        <w:jc w:val="center"/>
        <w:rPr>
          <w:rFonts w:ascii="TH SarabunPSK" w:eastAsia="Cordia New" w:hAnsi="TH SarabunPSK" w:cs="TH SarabunPSK"/>
          <w:sz w:val="28"/>
        </w:rPr>
      </w:pPr>
    </w:p>
    <w:p w14:paraId="7EBBC945" w14:textId="32CAA9D8" w:rsidR="005D409B" w:rsidRDefault="00843C4D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Figure 1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Figure caption </w:t>
      </w:r>
      <w:r w:rsidR="007116AB" w:rsidRPr="000F22EF">
        <w:rPr>
          <w:rFonts w:ascii="TH SarabunPSK" w:eastAsia="Cordia New" w:hAnsi="TH SarabunPSK" w:cs="TH SarabunPSK"/>
          <w:sz w:val="28"/>
        </w:rPr>
        <w:t>must</w:t>
      </w:r>
      <w:r w:rsidRPr="000F22EF">
        <w:rPr>
          <w:rFonts w:ascii="TH SarabunPSK" w:eastAsia="Cordia New" w:hAnsi="TH SarabunPSK" w:cs="TH SarabunPSK"/>
          <w:sz w:val="28"/>
        </w:rPr>
        <w:t xml:space="preserve"> be written in English using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AA65E6">
        <w:rPr>
          <w:rFonts w:ascii="TH SarabunPSK" w:eastAsia="Cordia New" w:hAnsi="TH SarabunPSK" w:cs="TH SarabunPSK"/>
          <w:sz w:val="28"/>
        </w:rPr>
        <w:t>font size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627C25" w:rsidRPr="000F22EF">
        <w:rPr>
          <w:rFonts w:ascii="TH SarabunPSK" w:eastAsia="Cordia New" w:hAnsi="TH SarabunPSK" w:cs="TH SarabunPSK"/>
          <w:sz w:val="28"/>
        </w:rPr>
        <w:t>pt</w:t>
      </w:r>
      <w:r w:rsidR="00AA65E6">
        <w:rPr>
          <w:rFonts w:ascii="TH SarabunPSK" w:eastAsia="Cordia New" w:hAnsi="TH SarabunPSK" w:cs="TH SarabunPSK"/>
          <w:sz w:val="28"/>
        </w:rPr>
        <w:t>.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 Regular</w:t>
      </w:r>
      <w:r w:rsidRPr="000F22EF">
        <w:rPr>
          <w:rFonts w:ascii="TH SarabunPSK" w:eastAsia="Cordia New" w:hAnsi="TH SarabunPSK" w:cs="TH SarabunPSK"/>
          <w:sz w:val="28"/>
        </w:rPr>
        <w:t>,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D409B" w:rsidRPr="000F22EF">
        <w:rPr>
          <w:rFonts w:ascii="TH SarabunPSK" w:eastAsia="Cordia New" w:hAnsi="TH SarabunPSK" w:cs="TH SarabunPSK"/>
          <w:sz w:val="28"/>
        </w:rPr>
        <w:t>Justify</w:t>
      </w:r>
      <w:r w:rsidR="00627C25" w:rsidRPr="000F22EF">
        <w:rPr>
          <w:rFonts w:ascii="TH SarabunPSK" w:eastAsia="Cordia New" w:hAnsi="TH SarabunPSK" w:cs="TH SarabunPSK"/>
          <w:sz w:val="28"/>
        </w:rPr>
        <w:t>, Exactly 1</w:t>
      </w:r>
      <w:r w:rsidR="00AA65E6">
        <w:rPr>
          <w:rFonts w:ascii="TH SarabunPSK" w:eastAsia="Cordia New" w:hAnsi="TH SarabunPSK" w:cs="TH SarabunPSK"/>
          <w:sz w:val="28"/>
        </w:rPr>
        <w:t>6</w:t>
      </w:r>
      <w:r w:rsidR="005D409B" w:rsidRPr="000F22EF">
        <w:rPr>
          <w:rFonts w:ascii="TH SarabunPSK" w:eastAsia="Cordia New" w:hAnsi="TH SarabunPSK" w:cs="TH SarabunPSK"/>
          <w:sz w:val="28"/>
        </w:rPr>
        <w:t>.</w:t>
      </w:r>
    </w:p>
    <w:p w14:paraId="23E28D93" w14:textId="455E0C88" w:rsidR="00A31287" w:rsidRDefault="00A31287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</w:p>
    <w:p w14:paraId="441385DD" w14:textId="3C033B90" w:rsidR="00A31287" w:rsidRDefault="00A31287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</w:p>
    <w:p w14:paraId="6310D9B4" w14:textId="77777777" w:rsidR="00A31287" w:rsidRPr="000F22EF" w:rsidRDefault="00A31287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</w:p>
    <w:p w14:paraId="69B136F5" w14:textId="77777777" w:rsidR="005D409B" w:rsidRPr="000F22EF" w:rsidRDefault="005D409B" w:rsidP="00A31287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lastRenderedPageBreak/>
        <w:t>Table 1</w:t>
      </w:r>
      <w:r w:rsidRPr="000F22EF">
        <w:rPr>
          <w:rFonts w:ascii="TH SarabunPSK" w:eastAsia="Cordia New" w:hAnsi="TH SarabunPSK" w:cs="TH SarabunPSK"/>
          <w:sz w:val="28"/>
        </w:rPr>
        <w:t xml:space="preserve"> Table caption </w:t>
      </w:r>
      <w:r w:rsidR="007116AB" w:rsidRPr="000F22EF">
        <w:rPr>
          <w:rFonts w:ascii="TH SarabunPSK" w:eastAsia="Cordia New" w:hAnsi="TH SarabunPSK" w:cs="TH SarabunPSK"/>
          <w:sz w:val="28"/>
        </w:rPr>
        <w:t>must</w:t>
      </w:r>
      <w:r w:rsidR="001737F5" w:rsidRPr="000F22EF">
        <w:rPr>
          <w:rFonts w:ascii="TH SarabunPSK" w:eastAsia="Cordia New" w:hAnsi="TH SarabunPSK" w:cs="TH SarabunPSK"/>
          <w:sz w:val="28"/>
        </w:rPr>
        <w:t xml:space="preserve"> be written in English using </w:t>
      </w:r>
      <w:r w:rsidR="00AA65E6">
        <w:rPr>
          <w:rFonts w:ascii="TH SarabunPSK" w:eastAsia="Cordia New" w:hAnsi="TH SarabunPSK" w:cs="TH SarabunPSK"/>
          <w:sz w:val="28"/>
        </w:rPr>
        <w:t>font size</w:t>
      </w:r>
      <w:r w:rsidRPr="000F22EF">
        <w:rPr>
          <w:rFonts w:ascii="TH SarabunPSK" w:eastAsia="Cordia New" w:hAnsi="TH SarabunPSK" w:cs="TH SarabunPSK"/>
          <w:sz w:val="28"/>
        </w:rPr>
        <w:t xml:space="preserve"> 14 pt</w:t>
      </w:r>
      <w:r w:rsidR="00AA65E6"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Regular, Justify, Exactly 1</w:t>
      </w:r>
      <w:r w:rsidR="00AA65E6">
        <w:rPr>
          <w:rFonts w:ascii="TH SarabunPSK" w:eastAsia="Cordia New" w:hAnsi="TH SarabunPSK" w:cs="TH SarabunPSK"/>
          <w:sz w:val="28"/>
        </w:rPr>
        <w:t>6</w:t>
      </w:r>
      <w:r w:rsidRPr="000F22EF">
        <w:rPr>
          <w:rFonts w:ascii="TH SarabunPSK" w:eastAsia="Cordia New" w:hAnsi="TH SarabunPSK" w:cs="TH SarabunPSK"/>
          <w:sz w:val="28"/>
        </w:rPr>
        <w:t>.</w:t>
      </w:r>
    </w:p>
    <w:p w14:paraId="4E96477E" w14:textId="77777777" w:rsidR="005D409B" w:rsidRPr="000F22EF" w:rsidRDefault="005D409B" w:rsidP="00A31287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5D409B" w:rsidRPr="000F22EF" w14:paraId="7F94C2F8" w14:textId="77777777" w:rsidTr="00AA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6419B97" w14:textId="77777777" w:rsidR="005D409B" w:rsidRPr="000F22EF" w:rsidRDefault="00DA18E1" w:rsidP="00A31287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Experiment</w:t>
            </w:r>
          </w:p>
        </w:tc>
        <w:tc>
          <w:tcPr>
            <w:tcW w:w="1250" w:type="pct"/>
          </w:tcPr>
          <w:p w14:paraId="4DFAE27F" w14:textId="77777777" w:rsidR="005D409B" w:rsidRPr="000F22EF" w:rsidRDefault="00DA18E1" w:rsidP="00A31287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Time (min)</w:t>
            </w:r>
          </w:p>
        </w:tc>
        <w:tc>
          <w:tcPr>
            <w:tcW w:w="1250" w:type="pct"/>
          </w:tcPr>
          <w:p w14:paraId="2CCFF8AE" w14:textId="77777777" w:rsidR="005D409B" w:rsidRPr="000F22EF" w:rsidRDefault="00DA18E1" w:rsidP="00A31287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Concentration (mM)</w:t>
            </w:r>
          </w:p>
        </w:tc>
        <w:tc>
          <w:tcPr>
            <w:tcW w:w="1250" w:type="pct"/>
          </w:tcPr>
          <w:p w14:paraId="4183FD2F" w14:textId="77777777" w:rsidR="005D409B" w:rsidRPr="000F22EF" w:rsidRDefault="00DA18E1" w:rsidP="00A31287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Absorbance</w:t>
            </w:r>
          </w:p>
        </w:tc>
      </w:tr>
      <w:tr w:rsidR="005D409B" w:rsidRPr="000F22EF" w14:paraId="5610464C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908AE91" w14:textId="77777777" w:rsidR="005D409B" w:rsidRPr="000F22EF" w:rsidRDefault="00DA18E1" w:rsidP="00A31287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250" w:type="pct"/>
          </w:tcPr>
          <w:p w14:paraId="2D1D9791" w14:textId="77777777" w:rsidR="005D409B" w:rsidRPr="000F22EF" w:rsidRDefault="00DA18E1" w:rsidP="00A3128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634C5391" w14:textId="77777777" w:rsidR="005D409B" w:rsidRPr="000F22EF" w:rsidRDefault="00DA18E1" w:rsidP="00A3128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22EBCDE" w14:textId="77777777" w:rsidR="005D409B" w:rsidRPr="000F22EF" w:rsidRDefault="00DA18E1" w:rsidP="00A3128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5D409B" w:rsidRPr="000F22EF" w14:paraId="124C492B" w14:textId="77777777" w:rsidTr="00AA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965AD8C" w14:textId="77777777" w:rsidR="005D409B" w:rsidRPr="000F22EF" w:rsidRDefault="00DA18E1" w:rsidP="00A31287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250" w:type="pct"/>
          </w:tcPr>
          <w:p w14:paraId="5CBFBFD4" w14:textId="77777777" w:rsidR="005D409B" w:rsidRPr="000F22EF" w:rsidRDefault="00DA18E1" w:rsidP="00A3128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432F1E67" w14:textId="77777777" w:rsidR="005D409B" w:rsidRPr="000F22EF" w:rsidRDefault="00DA18E1" w:rsidP="00A3128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1AE2EF6" w14:textId="77777777" w:rsidR="005D409B" w:rsidRPr="000F22EF" w:rsidRDefault="00DA18E1" w:rsidP="00A31287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5D409B" w:rsidRPr="000F22EF" w14:paraId="09BC3311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39FBA23" w14:textId="77777777" w:rsidR="005D409B" w:rsidRPr="000F22EF" w:rsidRDefault="00DA18E1" w:rsidP="00A31287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50" w:type="pct"/>
          </w:tcPr>
          <w:p w14:paraId="71B48E14" w14:textId="77777777" w:rsidR="005D409B" w:rsidRPr="000F22EF" w:rsidRDefault="00DA18E1" w:rsidP="00A3128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36BB8C67" w14:textId="77777777" w:rsidR="005D409B" w:rsidRPr="000F22EF" w:rsidRDefault="00DA18E1" w:rsidP="00A3128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54061E10" w14:textId="77777777" w:rsidR="005D409B" w:rsidRPr="000F22EF" w:rsidRDefault="00DA18E1" w:rsidP="00A31287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</w:tbl>
    <w:p w14:paraId="13FFD232" w14:textId="77777777" w:rsidR="005D409B" w:rsidRPr="000F22EF" w:rsidRDefault="005D409B" w:rsidP="00634579">
      <w:pPr>
        <w:spacing w:line="320" w:lineRule="atLeas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582F726C" w14:textId="77777777" w:rsidR="005D409B" w:rsidRPr="000F22EF" w:rsidRDefault="005D409B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AA65E6"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เนื้อหาในตารางต้องเป็นภาษาอังกฤษ </w:t>
      </w:r>
      <w:r w:rsidR="0061453B" w:rsidRPr="000F22EF">
        <w:rPr>
          <w:rFonts w:ascii="TH SarabunPSK" w:eastAsia="Cordia New" w:hAnsi="TH SarabunPSK" w:cs="TH SarabunPSK"/>
          <w:sz w:val="28"/>
          <w:cs/>
        </w:rPr>
        <w:t>คำอธิบายตารางวางไว้ด้านบนของตาราง</w:t>
      </w:r>
      <w:proofErr w:type="spellStart"/>
      <w:r w:rsidR="0061453B" w:rsidRPr="000F22EF">
        <w:rPr>
          <w:rFonts w:ascii="TH SarabunPSK" w:eastAsia="Cordia New" w:hAnsi="TH SarabunPSK" w:cs="TH SarabunPSK"/>
          <w:sz w:val="28"/>
          <w:cs/>
        </w:rPr>
        <w:t>นั้นๆ</w:t>
      </w:r>
      <w:proofErr w:type="spellEnd"/>
      <w:r w:rsidR="0061453B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การจัดวางภาพประกอบ </w:t>
      </w:r>
      <w:r w:rsidRPr="000F22EF">
        <w:rPr>
          <w:rFonts w:ascii="TH SarabunPSK" w:eastAsia="Cordia New" w:hAnsi="TH SarabunPSK" w:cs="TH SarabunPSK"/>
          <w:sz w:val="28"/>
        </w:rPr>
        <w:t xml:space="preserve">(Figure) </w:t>
      </w:r>
      <w:r w:rsidR="00AA65E6">
        <w:rPr>
          <w:rFonts w:ascii="TH SarabunPSK" w:eastAsia="Cordia New" w:hAnsi="TH SarabunPSK" w:cs="TH SarabunPSK" w:hint="cs"/>
          <w:sz w:val="28"/>
          <w:cs/>
        </w:rPr>
        <w:t>และ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0F22EF">
        <w:rPr>
          <w:rFonts w:ascii="TH SarabunPSK" w:eastAsia="Cordia New" w:hAnsi="TH SarabunPSK" w:cs="TH SarabunPSK"/>
          <w:sz w:val="28"/>
        </w:rPr>
        <w:t xml:space="preserve">(Table)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2F458429" w14:textId="77777777" w:rsidR="00A17C4D" w:rsidRPr="000F22EF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8EBD417" w14:textId="77777777" w:rsidR="00A17C4D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4. </w:t>
      </w:r>
      <w:r w:rsidR="00A17C4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สรุป 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343CDD" w14:textId="77777777" w:rsidR="00A17C4D" w:rsidRPr="000F22EF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10FC134" w14:textId="77777777" w:rsidR="00A17C4D" w:rsidRPr="000F22EF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สรุปผลการวิจัย แสดงความสอดคล้องของผลการวิจัยกับวัตถุประสงค์</w:t>
      </w:r>
      <w:r w:rsidR="00943718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AA65E6">
        <w:rPr>
          <w:rFonts w:ascii="TH SarabunPSK" w:eastAsia="Cordia New" w:hAnsi="TH SarabunPSK" w:cs="TH SarabunPSK"/>
          <w:sz w:val="28"/>
        </w:rPr>
        <w:t xml:space="preserve">, </w:t>
      </w:r>
      <w:r w:rsidR="00AA65E6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4473B657" w14:textId="77777777" w:rsidR="00943718" w:rsidRPr="000F22EF" w:rsidRDefault="00943718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6270844" w14:textId="43D3EDD1" w:rsidR="00943718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5. 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กิตติกรรมประกาศ</w:t>
      </w:r>
      <w:r w:rsidR="00943718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943718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943718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274D851" w14:textId="77777777" w:rsidR="00943718" w:rsidRPr="000F22EF" w:rsidRDefault="00943718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79B7D6F" w14:textId="77777777" w:rsidR="00943718" w:rsidRPr="000F22EF" w:rsidRDefault="00943718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 w:rsidR="00AA65E6"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 w:rsidR="00AA65E6">
        <w:rPr>
          <w:rFonts w:ascii="TH SarabunPSK" w:eastAsia="Cordia New" w:hAnsi="TH SarabunPSK" w:cs="TH SarabunPSK"/>
          <w:sz w:val="28"/>
        </w:rPr>
        <w:t>author)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และแหล่งทุน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AA65E6">
        <w:rPr>
          <w:rFonts w:ascii="TH SarabunPSK" w:eastAsia="Cordia New" w:hAnsi="TH SarabunPSK" w:cs="TH SarabunPSK"/>
          <w:sz w:val="28"/>
        </w:rPr>
        <w:t xml:space="preserve">, </w:t>
      </w:r>
      <w:r w:rsidR="00AA65E6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4327D547" w14:textId="77777777" w:rsidR="00A17C4D" w:rsidRPr="000F22EF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A2DE958" w14:textId="77777777" w:rsidR="00A17C4D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6. </w:t>
      </w:r>
      <w:r w:rsidR="00A17C4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E5DCC07" w14:textId="77777777" w:rsidR="00A17C4D" w:rsidRPr="000F22EF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F691A6E" w14:textId="1B9C4A5E" w:rsidR="00A17C4D" w:rsidRPr="001D3489" w:rsidRDefault="00F97029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="00431D67" w:rsidRPr="001D3489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เอกสารอ้างอิงต้องเรียงตามหมายเลขที่อ้างถึงในเนื้อหา เอกสารอ้างอิงชิ้นหนึ่งอาจถูกอ้างอิงได้หลายครั้ง </w:t>
      </w:r>
      <w:r w:rsidR="008A02ED">
        <w:rPr>
          <w:rFonts w:ascii="TH SarabunPSK" w:eastAsia="Cordia New" w:hAnsi="TH SarabunPSK" w:cs="TH SarabunPSK" w:hint="cs"/>
          <w:sz w:val="28"/>
          <w:cs/>
        </w:rPr>
        <w:t>ใน</w:t>
      </w:r>
      <w:r w:rsidR="00431D67" w:rsidRPr="001D3489">
        <w:rPr>
          <w:rFonts w:ascii="TH SarabunPSK" w:eastAsia="Cordia New" w:hAnsi="TH SarabunPSK" w:cs="TH SarabunPSK" w:hint="cs"/>
          <w:sz w:val="28"/>
          <w:cs/>
        </w:rPr>
        <w:t>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2E27F1C3" w14:textId="77777777" w:rsidR="000462F7" w:rsidRPr="000F22EF" w:rsidRDefault="000462F7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4FC8010" w14:textId="77777777" w:rsidR="008A02ED" w:rsidRDefault="00E61648" w:rsidP="00431D6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0462F7"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0462F7"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0462F7"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431D6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D728CCC" w14:textId="55DDB1D8" w:rsidR="000462F7" w:rsidRPr="000F22EF" w:rsidRDefault="00431D67" w:rsidP="00431D6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[1]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="000462F7" w:rsidRPr="000F22EF">
        <w:rPr>
          <w:rFonts w:ascii="TH SarabunPSK" w:eastAsia="Cordia New" w:hAnsi="TH SarabunPSK" w:cs="TH SarabunPSK"/>
          <w:sz w:val="28"/>
        </w:rPr>
        <w:t xml:space="preserve">,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="000462F7" w:rsidRPr="000F22EF">
        <w:rPr>
          <w:rFonts w:ascii="TH SarabunPSK" w:eastAsia="Cordia New" w:hAnsi="TH SarabunPSK" w:cs="TH SarabunPSK"/>
          <w:sz w:val="28"/>
        </w:rPr>
        <w:t xml:space="preserve">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และธร</w:t>
      </w:r>
      <w:proofErr w:type="spellStart"/>
      <w:r w:rsidR="000462F7" w:rsidRPr="000F22EF">
        <w:rPr>
          <w:rFonts w:ascii="TH SarabunPSK" w:eastAsia="Cordia New" w:hAnsi="TH SarabunPSK" w:cs="TH SarabunPSK"/>
          <w:sz w:val="28"/>
          <w:cs/>
        </w:rPr>
        <w:t>รศนันต์</w:t>
      </w:r>
      <w:proofErr w:type="spellEnd"/>
      <w:r w:rsidR="000462F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proofErr w:type="spellStart"/>
      <w:r w:rsidR="000462F7" w:rsidRPr="000F22EF">
        <w:rPr>
          <w:rFonts w:ascii="TH SarabunPSK" w:eastAsia="Cordia New" w:hAnsi="TH SarabunPSK" w:cs="TH SarabunPSK"/>
          <w:sz w:val="28"/>
          <w:cs/>
        </w:rPr>
        <w:t>อุน</w:t>
      </w:r>
      <w:proofErr w:type="spellEnd"/>
      <w:r w:rsidR="000462F7" w:rsidRPr="000F22EF">
        <w:rPr>
          <w:rFonts w:ascii="TH SarabunPSK" w:eastAsia="Cordia New" w:hAnsi="TH SarabunPSK" w:cs="TH SarabunPSK"/>
          <w:sz w:val="28"/>
          <w:cs/>
        </w:rPr>
        <w:t>นะนันทน์. 2560</w:t>
      </w:r>
      <w:r w:rsidR="004B4D25" w:rsidRPr="000F22EF">
        <w:rPr>
          <w:rFonts w:ascii="TH SarabunPSK" w:eastAsia="Cordia New" w:hAnsi="TH SarabunPSK" w:cs="TH SarabunPSK"/>
          <w:sz w:val="28"/>
          <w:cs/>
        </w:rPr>
        <w:t>. การศึกษาความเสถียรของ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แอสคอบิก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>แอ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ซิด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>โดยใช้โพร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ไพลีน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 ไกลคอล บิว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ทิลีน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 ไกลคอล และเอทอกซี่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ไกลคอล ในน้ำ เพื่อการประยุกต์ใช้ในการออกแบบสูตรผลิตภัณฑ์บำรุงผิว. </w:t>
      </w:r>
      <w:r w:rsidR="006F1553" w:rsidRPr="000F22EF">
        <w:rPr>
          <w:rFonts w:ascii="TH SarabunPSK" w:eastAsia="Cordia New" w:hAnsi="TH SarabunPSK" w:cs="TH SarabunPSK"/>
          <w:sz w:val="28"/>
          <w:cs/>
        </w:rPr>
        <w:t>วารสารวิทยาศาสตร์และเทคโนโลยี. 3. 60-72.</w:t>
      </w:r>
    </w:p>
    <w:p w14:paraId="3E904879" w14:textId="77777777" w:rsidR="006F1553" w:rsidRPr="000F22EF" w:rsidRDefault="006F1553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834968E" w14:textId="77777777" w:rsidR="008A02ED" w:rsidRDefault="00E61648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6F1553"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6F1553"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6F1553"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247D17DA" w14:textId="4F4F4F55" w:rsidR="00F1561D" w:rsidRPr="000F22EF" w:rsidRDefault="00F1561D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[2] </w:t>
      </w:r>
      <w:proofErr w:type="spellStart"/>
      <w:r>
        <w:rPr>
          <w:rFonts w:ascii="TH SarabunPSK" w:eastAsia="Cordia New" w:hAnsi="TH SarabunPSK" w:cs="TH SarabunPSK"/>
          <w:sz w:val="28"/>
        </w:rPr>
        <w:t>Matabaro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, E.,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Ishimwe</w:t>
      </w:r>
      <w:proofErr w:type="spellEnd"/>
      <w:r w:rsidR="00C410E1">
        <w:rPr>
          <w:rFonts w:ascii="TH SarabunPSK" w:eastAsia="Cordia New" w:hAnsi="TH SarabunPSK" w:cs="TH SarabunPSK"/>
          <w:sz w:val="28"/>
        </w:rPr>
        <w:t xml:space="preserve">, N.,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Uwimbabazi</w:t>
      </w:r>
      <w:proofErr w:type="spellEnd"/>
      <w:r w:rsidR="00C410E1">
        <w:rPr>
          <w:rFonts w:ascii="TH SarabunPSK" w:eastAsia="Cordia New" w:hAnsi="TH SarabunPSK" w:cs="TH SarabunPSK"/>
          <w:sz w:val="28"/>
        </w:rPr>
        <w:t xml:space="preserve">, E. and Lee, B. H. 2017. Current immunoassay methods for the rapid detection of aflatoxin in milk and dairy products.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Compr</w:t>
      </w:r>
      <w:proofErr w:type="spellEnd"/>
      <w:r w:rsidR="00C410E1">
        <w:rPr>
          <w:rFonts w:ascii="TH SarabunPSK" w:eastAsia="Cordia New" w:hAnsi="TH SarabunPSK" w:cs="TH SarabunPSK"/>
          <w:sz w:val="28"/>
        </w:rPr>
        <w:t>. Rev. Food. Sci. F. 18: 808-820.</w:t>
      </w:r>
    </w:p>
    <w:p w14:paraId="6B7556E6" w14:textId="77777777" w:rsidR="00F25C15" w:rsidRPr="000F22EF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6585095D" w14:textId="77777777" w:rsidR="008A02ED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 w:rsidR="00980A0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0F93ACC5" w14:textId="54809FF3" w:rsidR="00F25C15" w:rsidRPr="000F22EF" w:rsidRDefault="00980A07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[3] </w:t>
      </w:r>
      <w:r w:rsidR="00F25C15" w:rsidRPr="000F22EF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="001737F5" w:rsidRPr="000F22EF">
        <w:rPr>
          <w:rFonts w:ascii="TH SarabunPSK" w:eastAsia="Cordia New" w:hAnsi="TH SarabunPSK" w:cs="TH SarabunPSK"/>
          <w:sz w:val="28"/>
        </w:rPr>
        <w:t>2538</w:t>
      </w:r>
      <w:r w:rsidR="00F25C15" w:rsidRPr="000F22EF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="001737F5" w:rsidRPr="000F22EF">
        <w:rPr>
          <w:rFonts w:ascii="TH SarabunPSK" w:eastAsia="Cordia New" w:hAnsi="TH SarabunPSK" w:cs="TH SarabunPSK"/>
          <w:sz w:val="28"/>
        </w:rPr>
        <w:t>3</w:t>
      </w:r>
      <w:r w:rsidR="00F25C15" w:rsidRPr="000F22EF">
        <w:rPr>
          <w:rFonts w:ascii="TH SarabunPSK" w:eastAsia="Cordia New" w:hAnsi="TH SarabunPSK" w:cs="TH SarabunPSK"/>
          <w:sz w:val="28"/>
          <w:cs/>
        </w:rPr>
        <w:t>. รั้วเขียว</w:t>
      </w:r>
      <w:r w:rsidR="00F25C1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25C15"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F57B4BE" w14:textId="77777777" w:rsidR="00F25C15" w:rsidRPr="000F22EF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32AB227" w14:textId="77777777" w:rsidR="008A02ED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2BDB92F" w14:textId="48C5897E" w:rsidR="00F25C15" w:rsidRPr="000F22EF" w:rsidRDefault="00980A07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[4] </w:t>
      </w:r>
      <w:r w:rsidR="00F25C15" w:rsidRPr="000F22EF">
        <w:rPr>
          <w:rFonts w:ascii="TH SarabunPSK" w:eastAsia="Cordia New" w:hAnsi="TH SarabunPSK" w:cs="TH SarabunPSK"/>
          <w:sz w:val="28"/>
        </w:rPr>
        <w:t>Steel, R. G. D. and Torrie</w:t>
      </w:r>
      <w:r w:rsidR="00553FA5">
        <w:rPr>
          <w:rFonts w:ascii="TH SarabunPSK" w:eastAsia="Cordia New" w:hAnsi="TH SarabunPSK" w:cs="TH SarabunPSK"/>
          <w:sz w:val="28"/>
        </w:rPr>
        <w:t>,</w:t>
      </w:r>
      <w:r w:rsidR="00553FA5" w:rsidRPr="00553FA5">
        <w:rPr>
          <w:rFonts w:ascii="TH SarabunPSK" w:eastAsia="Cordia New" w:hAnsi="TH SarabunPSK" w:cs="TH SarabunPSK"/>
          <w:sz w:val="28"/>
        </w:rPr>
        <w:t xml:space="preserve"> </w:t>
      </w:r>
      <w:r w:rsidR="00553FA5" w:rsidRPr="000F22EF">
        <w:rPr>
          <w:rFonts w:ascii="TH SarabunPSK" w:eastAsia="Cordia New" w:hAnsi="TH SarabunPSK" w:cs="TH SarabunPSK"/>
          <w:sz w:val="28"/>
        </w:rPr>
        <w:t>J. H</w:t>
      </w:r>
      <w:r w:rsidR="00F25C15" w:rsidRPr="000F22EF">
        <w:rPr>
          <w:rFonts w:ascii="TH SarabunPSK" w:eastAsia="Cordia New" w:hAnsi="TH SarabunPSK" w:cs="TH SarabunPSK"/>
          <w:sz w:val="28"/>
        </w:rPr>
        <w:t xml:space="preserve">. 1980. Principles and Procedures of Statistics: A Biometrical Approach. 2nd </w:t>
      </w:r>
      <w:proofErr w:type="spellStart"/>
      <w:r w:rsidR="00154AD2" w:rsidRPr="000F22EF">
        <w:rPr>
          <w:rFonts w:ascii="TH SarabunPSK" w:eastAsia="Cordia New" w:hAnsi="TH SarabunPSK" w:cs="TH SarabunPSK"/>
          <w:sz w:val="28"/>
        </w:rPr>
        <w:t>edn</w:t>
      </w:r>
      <w:proofErr w:type="spellEnd"/>
      <w:r w:rsidR="00154AD2" w:rsidRPr="000F22EF">
        <w:rPr>
          <w:rFonts w:ascii="TH SarabunPSK" w:eastAsia="Cordia New" w:hAnsi="TH SarabunPSK" w:cs="TH SarabunPSK"/>
          <w:sz w:val="28"/>
        </w:rPr>
        <w:t>. McGraw-Hill Book Company, New York, New York.</w:t>
      </w:r>
    </w:p>
    <w:p w14:paraId="537629F2" w14:textId="187CB8CB" w:rsidR="00154AD2" w:rsidRDefault="00154AD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3C9F487" w14:textId="75B69C08" w:rsidR="00A31287" w:rsidRDefault="00A31287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98CD990" w14:textId="77777777" w:rsidR="00A31287" w:rsidRPr="000F22EF" w:rsidRDefault="00A31287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  <w:bookmarkStart w:id="0" w:name="_GoBack"/>
      <w:bookmarkEnd w:id="0"/>
    </w:p>
    <w:p w14:paraId="11656D43" w14:textId="77777777" w:rsidR="008A02ED" w:rsidRDefault="00154AD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lastRenderedPageBreak/>
        <w:t>เอกสารอ้างอิงวิทยานิพนธ์ภาษาไทย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77341C00" w14:textId="32663DD7" w:rsidR="006D5145" w:rsidRPr="000F22EF" w:rsidRDefault="00980A07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[5]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="006D5145" w:rsidRPr="000F22EF">
        <w:rPr>
          <w:rFonts w:ascii="TH SarabunPSK" w:eastAsia="Cordia New" w:hAnsi="TH SarabunPSK" w:cs="TH SarabunPSK"/>
          <w:sz w:val="28"/>
        </w:rPr>
        <w:t>WO</w:t>
      </w:r>
      <w:r w:rsidR="006D5145" w:rsidRPr="009557DE">
        <w:rPr>
          <w:rFonts w:ascii="TH SarabunPSK" w:eastAsia="Cordia New" w:hAnsi="TH SarabunPSK" w:cs="TH SarabunPSK"/>
          <w:sz w:val="28"/>
          <w:vertAlign w:val="subscript"/>
        </w:rPr>
        <w:t>3</w:t>
      </w:r>
      <w:r w:rsidR="006D5145" w:rsidRPr="000F22EF">
        <w:rPr>
          <w:rFonts w:ascii="TH SarabunPSK" w:eastAsia="Cordia New" w:hAnsi="TH SarabunPSK" w:cs="TH SarabunPSK"/>
          <w:sz w:val="28"/>
        </w:rPr>
        <w:t>/TiO</w:t>
      </w:r>
      <w:r w:rsidR="006D5145" w:rsidRPr="009557DE">
        <w:rPr>
          <w:rFonts w:ascii="TH SarabunPSK" w:eastAsia="Cordia New" w:hAnsi="TH SarabunPSK" w:cs="TH SarabunPSK"/>
          <w:sz w:val="28"/>
          <w:vertAlign w:val="subscript"/>
        </w:rPr>
        <w:t>2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MgO.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</w:t>
      </w:r>
      <w:proofErr w:type="spellStart"/>
      <w:r w:rsidR="006D5145" w:rsidRPr="000F22EF">
        <w:rPr>
          <w:rFonts w:ascii="TH SarabunPSK" w:eastAsia="Cordia New" w:hAnsi="TH SarabunPSK" w:cs="TH SarabunPSK"/>
          <w:sz w:val="28"/>
          <w:cs/>
        </w:rPr>
        <w:t>ศา</w:t>
      </w:r>
      <w:proofErr w:type="spellEnd"/>
      <w:r w:rsidR="006D5145" w:rsidRPr="000F22EF">
        <w:rPr>
          <w:rFonts w:ascii="TH SarabunPSK" w:eastAsia="Cordia New" w:hAnsi="TH SarabunPSK" w:cs="TH SarabunPSK"/>
          <w:sz w:val="28"/>
          <w:cs/>
        </w:rPr>
        <w:t>สตรมหาบัณฑิต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5232C34" w14:textId="77777777" w:rsidR="00B460CB" w:rsidRPr="000F22EF" w:rsidRDefault="00B460CB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329D9ECF" w14:textId="77777777" w:rsidR="008A02ED" w:rsidRDefault="00B460CB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9B5CEF2" w14:textId="7F1C96E7" w:rsidR="009557DE" w:rsidRPr="000F22EF" w:rsidRDefault="009557DE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[6] Lebogang, L. 2014. Biosensor-based methods for detection of </w:t>
      </w:r>
      <w:proofErr w:type="spellStart"/>
      <w:r>
        <w:rPr>
          <w:rFonts w:ascii="TH SarabunPSK" w:eastAsia="Cordia New" w:hAnsi="TH SarabunPSK" w:cs="TH SarabunPSK"/>
          <w:sz w:val="28"/>
        </w:rPr>
        <w:t>microcystins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 as early warning systems. Ph.D. Thesis, Lund University, Lund.</w:t>
      </w:r>
    </w:p>
    <w:p w14:paraId="74E38592" w14:textId="77777777" w:rsidR="00E40F42" w:rsidRPr="000F22EF" w:rsidRDefault="00E40F4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B095C18" w14:textId="46679305" w:rsidR="008A02ED" w:rsidRDefault="00E40F4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/ รายง</w:t>
      </w:r>
      <w:proofErr w:type="spellStart"/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สย</w:t>
      </w:r>
      <w:proofErr w:type="spellEnd"/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สัมมนา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7882281" w14:textId="63E248A2" w:rsidR="00E40F42" w:rsidRPr="000F22EF" w:rsidRDefault="00980A07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/>
          <w:sz w:val="28"/>
        </w:rPr>
        <w:t xml:space="preserve">[7]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="00F2444F" w:rsidRPr="000F22EF">
        <w:rPr>
          <w:rFonts w:ascii="TH SarabunPSK" w:eastAsia="Cordia New" w:hAnsi="TH SarabunPSK" w:cs="TH SarabunPSK"/>
          <w:sz w:val="28"/>
        </w:rPr>
        <w:t>2560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. การศึกษาอุณหภูมิที่ผิวจราจรที่ส่งผลต่อประสิทธิภาพในการเบรกเพื่อหยุดรถ. ใน</w:t>
      </w:r>
      <w:r w:rsidR="005F5A85" w:rsidRPr="000F22EF">
        <w:rPr>
          <w:rFonts w:ascii="TH SarabunPSK" w:eastAsia="Cordia New" w:hAnsi="TH SarabunPSK" w:cs="TH SarabunPSK"/>
          <w:sz w:val="28"/>
        </w:rPr>
        <w:t>: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 การประชุมวิชาการระดับชาติ 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IAMBEST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="005F5A85" w:rsidRPr="000F22EF">
        <w:rPr>
          <w:rFonts w:ascii="TH SarabunPSK" w:eastAsia="Cordia New" w:hAnsi="TH SarabunPSK" w:cs="TH SarabunPSK"/>
          <w:sz w:val="28"/>
        </w:rPr>
        <w:t>Thailand 4.0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”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</w:rPr>
        <w:t>30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 พฤษภาคม – 1 มิถุนายน </w:t>
      </w:r>
      <w:r w:rsidR="00F2444F" w:rsidRPr="000F22EF">
        <w:rPr>
          <w:rFonts w:ascii="TH SarabunPSK" w:eastAsia="Cordia New" w:hAnsi="TH SarabunPSK" w:cs="TH SarabunPSK"/>
          <w:sz w:val="28"/>
        </w:rPr>
        <w:t>2560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ชุมพร.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1CA0A16E" w14:textId="77777777" w:rsidR="00F2444F" w:rsidRPr="000F22EF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D156E9B" w14:textId="77777777" w:rsidR="008A02ED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95DC862" w14:textId="2CE48892" w:rsidR="00F2444F" w:rsidRPr="000F22EF" w:rsidRDefault="00980A07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[8]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Goodband</w:t>
      </w:r>
      <w:proofErr w:type="spellEnd"/>
      <w:r w:rsidR="00F2444F" w:rsidRPr="000F22EF">
        <w:rPr>
          <w:rFonts w:ascii="TH SarabunPSK" w:eastAsia="Cordia New" w:hAnsi="TH SarabunPSK" w:cs="TH SarabunPSK"/>
          <w:sz w:val="28"/>
        </w:rPr>
        <w:t xml:space="preserve">, R. D.,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Tokach</w:t>
      </w:r>
      <w:proofErr w:type="spellEnd"/>
      <w:r w:rsidR="00587B18">
        <w:rPr>
          <w:rFonts w:ascii="TH SarabunPSK" w:eastAsia="Cordia New" w:hAnsi="TH SarabunPSK" w:cs="TH SarabunPSK"/>
          <w:sz w:val="28"/>
        </w:rPr>
        <w:t>,</w:t>
      </w:r>
      <w:r w:rsidR="00587B18" w:rsidRPr="00587B18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>M. D.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Dritz</w:t>
      </w:r>
      <w:proofErr w:type="spellEnd"/>
      <w:r w:rsidR="00587B18">
        <w:rPr>
          <w:rFonts w:ascii="TH SarabunPSK" w:eastAsia="Cordia New" w:hAnsi="TH SarabunPSK" w:cs="TH SarabunPSK"/>
          <w:sz w:val="28"/>
        </w:rPr>
        <w:t>,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 xml:space="preserve">S. S. 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and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Nelssen</w:t>
      </w:r>
      <w:proofErr w:type="spellEnd"/>
      <w:r w:rsidR="00587B18" w:rsidRPr="00587B18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>J. L</w:t>
      </w:r>
      <w:r w:rsidR="00F2444F" w:rsidRPr="000F22EF">
        <w:rPr>
          <w:rFonts w:ascii="TH SarabunPSK" w:eastAsia="Cordia New" w:hAnsi="TH SarabunPSK" w:cs="TH SarabunPSK"/>
          <w:sz w:val="28"/>
        </w:rPr>
        <w:t>. 1995. Practical nutrition for the segregated early weaned pig. In: Proceeding of the 1995 Saskatchewan Pork Industry Symposium, Saskatoon, Saskatchewan. pp. 15-22.</w:t>
      </w:r>
    </w:p>
    <w:p w14:paraId="7DDD461E" w14:textId="77777777" w:rsidR="00F2444F" w:rsidRPr="000F22EF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8C82CA9" w14:textId="77777777" w:rsidR="008A02ED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 w:rsidR="00980A0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CD7EA08" w14:textId="45EC46CD" w:rsidR="00F2444F" w:rsidRPr="000F22EF" w:rsidRDefault="00980A07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[9]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กรมควบคุมมลพิษ. 2561. มหันตภัย</w:t>
      </w:r>
      <w:proofErr w:type="spellStart"/>
      <w:r w:rsidR="00F155C1"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ออกซิน </w:t>
      </w:r>
      <w:r w:rsidR="00F155C1" w:rsidRPr="000F22EF">
        <w:rPr>
          <w:rFonts w:ascii="TH SarabunPSK" w:eastAsia="Cordia New" w:hAnsi="TH SarabunPSK" w:cs="TH SarabunPSK"/>
          <w:sz w:val="28"/>
        </w:rPr>
        <w:t xml:space="preserve">(Dioxins).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 w:rsidR="008A02ED">
        <w:rPr>
          <w:rFonts w:ascii="TH SarabunPSK" w:eastAsia="Cordia New" w:hAnsi="TH SarabunPSK" w:cs="TH SarabunPSK"/>
          <w:sz w:val="28"/>
        </w:rPr>
        <w:t xml:space="preserve">: </w:t>
      </w:r>
      <w:r w:rsidR="008A02ED"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F155C1" w:rsidRPr="000F22EF">
        <w:rPr>
          <w:rFonts w:ascii="TH SarabunPSK" w:eastAsia="Cordia New" w:hAnsi="TH SarabunPSK" w:cs="TH SarabunPSK"/>
          <w:sz w:val="28"/>
        </w:rPr>
        <w:t>http://www.pcd.go.th/info_serv/haz_dioxin.html#s1 (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="00F155C1" w:rsidRPr="000F22EF">
        <w:rPr>
          <w:rFonts w:ascii="TH SarabunPSK" w:eastAsia="Cordia New" w:hAnsi="TH SarabunPSK" w:cs="TH SarabunPSK"/>
          <w:sz w:val="28"/>
        </w:rPr>
        <w:t xml:space="preserve">26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="00F155C1" w:rsidRPr="000F22EF">
        <w:rPr>
          <w:rFonts w:ascii="TH SarabunPSK" w:eastAsia="Cordia New" w:hAnsi="TH SarabunPSK" w:cs="TH SarabunPSK"/>
          <w:sz w:val="28"/>
        </w:rPr>
        <w:t>2561)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.</w:t>
      </w:r>
    </w:p>
    <w:sectPr w:rsidR="00F2444F" w:rsidRPr="000F22EF" w:rsidSect="0031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09AC1" w14:textId="77777777" w:rsidR="00047471" w:rsidRDefault="00047471" w:rsidP="00CA455A">
      <w:r>
        <w:separator/>
      </w:r>
    </w:p>
  </w:endnote>
  <w:endnote w:type="continuationSeparator" w:id="0">
    <w:p w14:paraId="5C4DD00D" w14:textId="77777777" w:rsidR="00047471" w:rsidRDefault="00047471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2E85" w14:textId="77777777" w:rsidR="00DA631E" w:rsidRDefault="00DA6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ADA5" w14:textId="77777777" w:rsidR="00DA631E" w:rsidRDefault="00DA6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18F58" w14:textId="77777777" w:rsidR="00047471" w:rsidRDefault="00047471" w:rsidP="00CA455A">
      <w:r>
        <w:separator/>
      </w:r>
    </w:p>
  </w:footnote>
  <w:footnote w:type="continuationSeparator" w:id="0">
    <w:p w14:paraId="601B1420" w14:textId="77777777" w:rsidR="00047471" w:rsidRDefault="00047471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07AE6" w14:textId="77777777" w:rsidR="00DA631E" w:rsidRDefault="00DA6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8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2952"/>
    </w:tblGrid>
    <w:tr w:rsidR="0024290F" w14:paraId="0CD0804A" w14:textId="77777777" w:rsidTr="00FE462C">
      <w:trPr>
        <w:trHeight w:val="809"/>
      </w:trPr>
      <w:tc>
        <w:tcPr>
          <w:tcW w:w="5328" w:type="dxa"/>
          <w:vAlign w:val="bottom"/>
        </w:tcPr>
        <w:p w14:paraId="5A2F9DB5" w14:textId="3AC75EE2" w:rsidR="0024290F" w:rsidRPr="00CA455A" w:rsidRDefault="0024290F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การประชุมวิชาการระดับชาติ </w:t>
          </w:r>
          <w:r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5</w:t>
          </w:r>
        </w:p>
        <w:p w14:paraId="6FC2104D" w14:textId="77777777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>
            <w:rPr>
              <w:rFonts w:ascii="TH SarabunPSK" w:hAnsi="TH SarabunPSK" w:cs="TH SarabunPSK" w:hint="cs"/>
              <w:sz w:val="24"/>
              <w:szCs w:val="24"/>
              <w:cs/>
            </w:rPr>
            <w:t>5</w:t>
          </w:r>
          <w:proofErr w:type="spellStart"/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proofErr w:type="spellEnd"/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2952" w:type="dxa"/>
        </w:tcPr>
        <w:p w14:paraId="02F85B3A" w14:textId="62954B7E" w:rsidR="0024290F" w:rsidRDefault="00DA631E" w:rsidP="00CA455A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147E0136" wp14:editId="2040B73F">
                <wp:extent cx="923925" cy="7810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2020smallหัวกระดา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77777777" w:rsidR="0024290F" w:rsidRDefault="0024290F" w:rsidP="00CA455A">
    <w:pPr>
      <w:pStyle w:val="a3"/>
      <w:jc w:val="righ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44CEFD" wp14:editId="3BC564DA">
              <wp:simplePos x="0" y="0"/>
              <wp:positionH relativeFrom="column">
                <wp:posOffset>-4445</wp:posOffset>
              </wp:positionH>
              <wp:positionV relativeFrom="paragraph">
                <wp:posOffset>81280</wp:posOffset>
              </wp:positionV>
              <wp:extent cx="5231130" cy="9525"/>
              <wp:effectExtent l="0" t="0" r="26670" b="28575"/>
              <wp:wrapNone/>
              <wp:docPr id="9" name="ตัวเชื่อมต่อตรง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311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9C629"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4pt" to="411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" strokecolor="gray [1629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331CA" w14:textId="77777777" w:rsidR="00DA631E" w:rsidRDefault="00DA6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4095"/>
    <w:rsid w:val="00025206"/>
    <w:rsid w:val="000462F7"/>
    <w:rsid w:val="00047471"/>
    <w:rsid w:val="000712C9"/>
    <w:rsid w:val="000A3BD8"/>
    <w:rsid w:val="000C2F4C"/>
    <w:rsid w:val="000D2404"/>
    <w:rsid w:val="000D70D2"/>
    <w:rsid w:val="000E2F2E"/>
    <w:rsid w:val="000F22EF"/>
    <w:rsid w:val="00113A72"/>
    <w:rsid w:val="0012769B"/>
    <w:rsid w:val="0015179E"/>
    <w:rsid w:val="001534AC"/>
    <w:rsid w:val="00154AD2"/>
    <w:rsid w:val="00166420"/>
    <w:rsid w:val="001737F5"/>
    <w:rsid w:val="00185836"/>
    <w:rsid w:val="001A5975"/>
    <w:rsid w:val="001A5EAE"/>
    <w:rsid w:val="001B080B"/>
    <w:rsid w:val="001C1CEA"/>
    <w:rsid w:val="001C5751"/>
    <w:rsid w:val="001D3489"/>
    <w:rsid w:val="002029EC"/>
    <w:rsid w:val="002045D0"/>
    <w:rsid w:val="00206C9D"/>
    <w:rsid w:val="0024290F"/>
    <w:rsid w:val="00293892"/>
    <w:rsid w:val="002F4146"/>
    <w:rsid w:val="00307D1D"/>
    <w:rsid w:val="0031551E"/>
    <w:rsid w:val="00367E44"/>
    <w:rsid w:val="00373027"/>
    <w:rsid w:val="003B64B2"/>
    <w:rsid w:val="003D4758"/>
    <w:rsid w:val="003E0699"/>
    <w:rsid w:val="003E1695"/>
    <w:rsid w:val="00403BC2"/>
    <w:rsid w:val="00426C5F"/>
    <w:rsid w:val="00431D67"/>
    <w:rsid w:val="0045031C"/>
    <w:rsid w:val="004545CD"/>
    <w:rsid w:val="00464328"/>
    <w:rsid w:val="00474705"/>
    <w:rsid w:val="00483FC0"/>
    <w:rsid w:val="00487349"/>
    <w:rsid w:val="004B4D25"/>
    <w:rsid w:val="004D1DB3"/>
    <w:rsid w:val="004F0634"/>
    <w:rsid w:val="00514CB0"/>
    <w:rsid w:val="00526DCF"/>
    <w:rsid w:val="00553FA5"/>
    <w:rsid w:val="0057102E"/>
    <w:rsid w:val="00571D27"/>
    <w:rsid w:val="00587B18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752D6"/>
    <w:rsid w:val="006C2379"/>
    <w:rsid w:val="006D2D1F"/>
    <w:rsid w:val="006D5145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655DD"/>
    <w:rsid w:val="00776324"/>
    <w:rsid w:val="00795028"/>
    <w:rsid w:val="007C004C"/>
    <w:rsid w:val="007D33ED"/>
    <w:rsid w:val="007E4775"/>
    <w:rsid w:val="007F00FB"/>
    <w:rsid w:val="007F3B0A"/>
    <w:rsid w:val="008037AA"/>
    <w:rsid w:val="00813C04"/>
    <w:rsid w:val="008152E7"/>
    <w:rsid w:val="008276CC"/>
    <w:rsid w:val="00843C4D"/>
    <w:rsid w:val="00860469"/>
    <w:rsid w:val="008649B9"/>
    <w:rsid w:val="00885EA8"/>
    <w:rsid w:val="008A02ED"/>
    <w:rsid w:val="008B6A96"/>
    <w:rsid w:val="008E0B7F"/>
    <w:rsid w:val="00907EDF"/>
    <w:rsid w:val="0091025E"/>
    <w:rsid w:val="00940B94"/>
    <w:rsid w:val="00943718"/>
    <w:rsid w:val="00944C12"/>
    <w:rsid w:val="009557DE"/>
    <w:rsid w:val="009721CA"/>
    <w:rsid w:val="00977DDE"/>
    <w:rsid w:val="00980A07"/>
    <w:rsid w:val="00A10CE6"/>
    <w:rsid w:val="00A17C4D"/>
    <w:rsid w:val="00A31287"/>
    <w:rsid w:val="00A35E23"/>
    <w:rsid w:val="00A41366"/>
    <w:rsid w:val="00A514EB"/>
    <w:rsid w:val="00A906BD"/>
    <w:rsid w:val="00A92091"/>
    <w:rsid w:val="00AA1E78"/>
    <w:rsid w:val="00AA65E6"/>
    <w:rsid w:val="00AA7F06"/>
    <w:rsid w:val="00AB7189"/>
    <w:rsid w:val="00AE14F4"/>
    <w:rsid w:val="00B0207F"/>
    <w:rsid w:val="00B108F4"/>
    <w:rsid w:val="00B13C26"/>
    <w:rsid w:val="00B24F36"/>
    <w:rsid w:val="00B452B0"/>
    <w:rsid w:val="00B460CB"/>
    <w:rsid w:val="00B733AC"/>
    <w:rsid w:val="00B90769"/>
    <w:rsid w:val="00BB041F"/>
    <w:rsid w:val="00BD0AF6"/>
    <w:rsid w:val="00BE79E7"/>
    <w:rsid w:val="00BF6919"/>
    <w:rsid w:val="00C314D2"/>
    <w:rsid w:val="00C410E1"/>
    <w:rsid w:val="00C45D88"/>
    <w:rsid w:val="00C55BDC"/>
    <w:rsid w:val="00C5642C"/>
    <w:rsid w:val="00C7381E"/>
    <w:rsid w:val="00C967E8"/>
    <w:rsid w:val="00CA455A"/>
    <w:rsid w:val="00CB6CD9"/>
    <w:rsid w:val="00CC2AB5"/>
    <w:rsid w:val="00D051A6"/>
    <w:rsid w:val="00D13935"/>
    <w:rsid w:val="00D422F5"/>
    <w:rsid w:val="00D5390E"/>
    <w:rsid w:val="00D53F56"/>
    <w:rsid w:val="00D55A50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40F42"/>
    <w:rsid w:val="00E52B3D"/>
    <w:rsid w:val="00E61648"/>
    <w:rsid w:val="00EC2CC7"/>
    <w:rsid w:val="00EF4D06"/>
    <w:rsid w:val="00EF537B"/>
    <w:rsid w:val="00EF599C"/>
    <w:rsid w:val="00EF7826"/>
    <w:rsid w:val="00F100AD"/>
    <w:rsid w:val="00F155C1"/>
    <w:rsid w:val="00F1561D"/>
    <w:rsid w:val="00F2444F"/>
    <w:rsid w:val="00F25C15"/>
    <w:rsid w:val="00F3448E"/>
    <w:rsid w:val="00F438E2"/>
    <w:rsid w:val="00F57B70"/>
    <w:rsid w:val="00F97029"/>
    <w:rsid w:val="00FA30AD"/>
    <w:rsid w:val="00FA4D22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83B6-5D2C-488D-BAE1-D9959CA7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Athasart Narkthewan</dc:creator>
  <cp:lastModifiedBy>Naraon Sawangvong</cp:lastModifiedBy>
  <cp:revision>3</cp:revision>
  <cp:lastPrinted>2019-11-12T05:01:00Z</cp:lastPrinted>
  <dcterms:created xsi:type="dcterms:W3CDTF">2020-01-13T09:56:00Z</dcterms:created>
  <dcterms:modified xsi:type="dcterms:W3CDTF">2020-01-29T07:58:00Z</dcterms:modified>
</cp:coreProperties>
</file>